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9E3" w14:textId="55CD889B" w:rsidR="00B71306" w:rsidRDefault="005845F8" w:rsidP="005845F8">
      <w:pPr>
        <w:jc w:val="right"/>
      </w:pPr>
      <w:r>
        <w:rPr>
          <w:noProof/>
          <w:lang w:eastAsia="de-DE"/>
        </w:rPr>
        <w:drawing>
          <wp:inline distT="0" distB="0" distL="0" distR="0" wp14:anchorId="48FE8FB4" wp14:editId="68DBCDB8">
            <wp:extent cx="2638425" cy="847725"/>
            <wp:effectExtent l="0" t="0" r="9525" b="9525"/>
            <wp:docPr id="1" name="Grafik 1" descr="Ein Bild, das Schrift, Logo,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Logo, Screenshot, Grafiken enthält.&#10;&#10;KI-generierte Inhalte können fehlerhaft sein."/>
                    <pic:cNvPicPr/>
                  </pic:nvPicPr>
                  <pic:blipFill>
                    <a:blip r:embed="rId8"/>
                    <a:stretch>
                      <a:fillRect/>
                    </a:stretch>
                  </pic:blipFill>
                  <pic:spPr>
                    <a:xfrm>
                      <a:off x="0" y="0"/>
                      <a:ext cx="2638425" cy="847725"/>
                    </a:xfrm>
                    <a:prstGeom prst="rect">
                      <a:avLst/>
                    </a:prstGeom>
                  </pic:spPr>
                </pic:pic>
              </a:graphicData>
            </a:graphic>
          </wp:inline>
        </w:drawing>
      </w:r>
    </w:p>
    <w:p w14:paraId="34C60707" w14:textId="28F157C2" w:rsidR="005845F8" w:rsidRDefault="005845F8" w:rsidP="005845F8">
      <w:pPr>
        <w:jc w:val="right"/>
        <w:rPr>
          <w:rFonts w:ascii="Verdana" w:hAnsi="Verdana"/>
        </w:rPr>
      </w:pPr>
      <w:r>
        <w:rPr>
          <w:rFonts w:ascii="Verdana" w:hAnsi="Verdana"/>
        </w:rPr>
        <w:fldChar w:fldCharType="begin"/>
      </w:r>
      <w:r>
        <w:rPr>
          <w:rFonts w:ascii="Verdana" w:hAnsi="Verdana"/>
        </w:rPr>
        <w:instrText xml:space="preserve"> TIME \@ "dd.MM.yyyy" </w:instrText>
      </w:r>
      <w:r>
        <w:rPr>
          <w:rFonts w:ascii="Verdana" w:hAnsi="Verdana"/>
        </w:rPr>
        <w:fldChar w:fldCharType="separate"/>
      </w:r>
      <w:r w:rsidR="0017138B">
        <w:rPr>
          <w:rFonts w:ascii="Verdana" w:hAnsi="Verdana"/>
          <w:noProof/>
        </w:rPr>
        <w:t>11.11.2025</w:t>
      </w:r>
      <w:r>
        <w:rPr>
          <w:rFonts w:ascii="Verdana" w:hAnsi="Verdana"/>
        </w:rPr>
        <w:fldChar w:fldCharType="end"/>
      </w:r>
    </w:p>
    <w:p w14:paraId="22A70458" w14:textId="7BCDDCE7" w:rsidR="005845F8" w:rsidRDefault="005845F8" w:rsidP="005845F8">
      <w:pPr>
        <w:rPr>
          <w:rFonts w:ascii="Verdana" w:hAnsi="Verdana"/>
        </w:rPr>
      </w:pPr>
      <w:r>
        <w:rPr>
          <w:rFonts w:ascii="Verdana" w:hAnsi="Verdana"/>
        </w:rPr>
        <w:t>Fachschaft:</w:t>
      </w:r>
      <w:r w:rsidR="00827EC4">
        <w:rPr>
          <w:rFonts w:ascii="Verdana" w:hAnsi="Verdana"/>
        </w:rPr>
        <w:t xml:space="preserve"> </w:t>
      </w:r>
      <w:sdt>
        <w:sdtPr>
          <w:rPr>
            <w:rFonts w:ascii="Verdana" w:hAnsi="Verdana"/>
          </w:rPr>
          <w:id w:val="1428627437"/>
          <w:placeholder>
            <w:docPart w:val="744E927136F44A2A817A0A1E188FFB6C"/>
          </w:placeholder>
        </w:sdtPr>
        <w:sdtEndPr/>
        <w:sdtContent>
          <w:sdt>
            <w:sdtPr>
              <w:rPr>
                <w:rFonts w:ascii="Verdana" w:hAnsi="Verdana"/>
              </w:rPr>
              <w:id w:val="1620100824"/>
              <w:placeholder>
                <w:docPart w:val="744E927136F44A2A817A0A1E188FFB6C"/>
              </w:placeholder>
              <w:showingPlcHdr/>
            </w:sdtPr>
            <w:sdtEndPr/>
            <w:sdtContent>
              <w:r w:rsidRPr="00073196">
                <w:rPr>
                  <w:rStyle w:val="Platzhaltertext"/>
                </w:rPr>
                <w:t>Klicken oder tippen Sie hier, um Text einzugeben.</w:t>
              </w:r>
            </w:sdtContent>
          </w:sdt>
        </w:sdtContent>
      </w:sdt>
    </w:p>
    <w:p w14:paraId="7C5E6621" w14:textId="522F33FE" w:rsidR="005845F8" w:rsidRDefault="005845F8" w:rsidP="005845F8">
      <w:pPr>
        <w:rPr>
          <w:rFonts w:ascii="Verdana" w:hAnsi="Verdana"/>
        </w:rPr>
      </w:pPr>
      <w:r>
        <w:t>_______________________________________________________________________________________________</w:t>
      </w:r>
      <w:r w:rsidR="005B6D5A">
        <w:t>_____________________________________________</w:t>
      </w:r>
      <w:r w:rsidR="00E56BCC">
        <w:t>_</w:t>
      </w:r>
    </w:p>
    <w:p w14:paraId="626E8555" w14:textId="77777777" w:rsidR="006740C9" w:rsidRDefault="006740C9" w:rsidP="006740C9">
      <w:pPr>
        <w:pStyle w:val="paragraph"/>
        <w:spacing w:before="0" w:beforeAutospacing="0" w:after="0" w:afterAutospacing="0"/>
        <w:ind w:left="-435"/>
        <w:jc w:val="center"/>
        <w:textAlignment w:val="baseline"/>
        <w:rPr>
          <w:rFonts w:ascii="Verdana" w:hAnsi="Verdana" w:cs="Segoe UI"/>
          <w:sz w:val="22"/>
          <w:szCs w:val="22"/>
        </w:rPr>
      </w:pPr>
      <w:permStart w:id="232855122" w:edGrp="everyone"/>
      <w:r>
        <w:rPr>
          <w:rStyle w:val="normaltextrun"/>
          <w:rFonts w:ascii="Verdana" w:eastAsiaTheme="majorEastAsia" w:hAnsi="Verdana" w:cs="Calibri"/>
          <w:b/>
          <w:bCs/>
          <w:sz w:val="22"/>
          <w:szCs w:val="22"/>
        </w:rPr>
        <w:t>Schulinternes Curriculum für das Fach Erdkunde am Bettina-von-Arnim-Gymnasium</w:t>
      </w:r>
      <w:r>
        <w:rPr>
          <w:rStyle w:val="eop"/>
          <w:rFonts w:ascii="Verdana" w:eastAsiaTheme="majorEastAsia" w:hAnsi="Verdana" w:cs="Calibri"/>
          <w:sz w:val="22"/>
          <w:szCs w:val="22"/>
        </w:rPr>
        <w:t> </w:t>
      </w:r>
    </w:p>
    <w:p w14:paraId="44FDE878" w14:textId="230C205A" w:rsidR="006740C9" w:rsidRDefault="006740C9" w:rsidP="006740C9">
      <w:pPr>
        <w:pStyle w:val="paragraph"/>
        <w:spacing w:before="0" w:beforeAutospacing="0" w:after="0" w:afterAutospacing="0"/>
        <w:ind w:left="-435"/>
        <w:jc w:val="center"/>
        <w:textAlignment w:val="baseline"/>
        <w:rPr>
          <w:rStyle w:val="normaltextrun"/>
          <w:rFonts w:eastAsiaTheme="majorEastAsia" w:cs="Calibri"/>
          <w:b/>
          <w:bCs/>
        </w:rPr>
      </w:pPr>
      <w:r>
        <w:rPr>
          <w:rStyle w:val="normaltextrun"/>
          <w:rFonts w:ascii="Verdana" w:eastAsiaTheme="majorEastAsia" w:hAnsi="Verdana" w:cs="Calibri"/>
          <w:b/>
          <w:bCs/>
          <w:sz w:val="22"/>
          <w:szCs w:val="22"/>
        </w:rPr>
        <w:t>in der Jahrgangsstufe 10</w:t>
      </w:r>
    </w:p>
    <w:p w14:paraId="2079DB05" w14:textId="77777777" w:rsidR="006740C9" w:rsidRDefault="006740C9" w:rsidP="00606CCC">
      <w:pPr>
        <w:spacing w:after="0" w:line="240" w:lineRule="auto"/>
        <w:textAlignment w:val="baseline"/>
        <w:rPr>
          <w:rFonts w:ascii="Verdana" w:eastAsia="Times New Roman" w:hAnsi="Verdana" w:cs="Arial"/>
          <w:b/>
          <w:bCs/>
          <w:color w:val="000000"/>
          <w:kern w:val="0"/>
          <w:lang w:eastAsia="de-DE"/>
          <w14:ligatures w14:val="none"/>
        </w:rPr>
      </w:pPr>
    </w:p>
    <w:p w14:paraId="3790661B" w14:textId="0F0A7D69"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color w:val="000000"/>
          <w:kern w:val="0"/>
          <w:lang w:eastAsia="de-DE"/>
          <w14:ligatures w14:val="none"/>
        </w:rPr>
        <w:t>Markierungen zu übergeordneten Kompetenzen entsprechend unseres Leitbilds</w:t>
      </w:r>
      <w:r w:rsidRPr="00606CCC">
        <w:rPr>
          <w:rFonts w:ascii="Verdana" w:eastAsia="Times New Roman" w:hAnsi="Verdana" w:cs="Arial"/>
          <w:color w:val="000000"/>
          <w:kern w:val="0"/>
          <w:lang w:eastAsia="de-DE"/>
          <w14:ligatures w14:val="none"/>
        </w:rPr>
        <w:t> </w:t>
      </w:r>
    </w:p>
    <w:p w14:paraId="39A9DFB8" w14:textId="56A9D9E5"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4AB968D3" wp14:editId="45F7510D">
            <wp:extent cx="133350" cy="133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Zukunftsorientierung und Innovation</w:t>
      </w:r>
      <w:r w:rsidRPr="00606CCC">
        <w:rPr>
          <w:rFonts w:ascii="Verdana" w:eastAsia="Times New Roman" w:hAnsi="Verdana" w:cs="Calibri"/>
          <w:color w:val="000000"/>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47362622" wp14:editId="0361B6AE">
            <wp:extent cx="133350" cy="952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Gesundheit und Prävention </w:t>
      </w:r>
    </w:p>
    <w:p w14:paraId="44F85B6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471F2ADF" wp14:editId="11BC941E">
            <wp:extent cx="114300" cy="762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Selbstständigkeit und Wissbegierde</w:t>
      </w:r>
      <w:r w:rsidRPr="00606CCC">
        <w:rPr>
          <w:rFonts w:ascii="Verdana" w:eastAsia="Times New Roman" w:hAnsi="Verdana" w:cs="Calibri"/>
          <w:color w:val="000000"/>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0A8AF3FB" wp14:editId="0FBE96B0">
            <wp:extent cx="107950" cy="133350"/>
            <wp:effectExtent l="0" t="0" r="635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Kommunikationskultur und Kooperation </w:t>
      </w:r>
    </w:p>
    <w:p w14:paraId="06D6614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1DA7A1C0" wp14:editId="42F504FD">
            <wp:extent cx="120650" cy="762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Kreativität und Ästhetik</w:t>
      </w:r>
      <w:r w:rsidRPr="00606CCC">
        <w:rPr>
          <w:rFonts w:ascii="Verdana" w:eastAsia="Times New Roman" w:hAnsi="Verdana" w:cs="Calibri"/>
          <w:color w:val="000000"/>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4CCD2744" wp14:editId="75682EDF">
            <wp:extent cx="114300" cy="825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Vielfalt und Weltoffenheit </w:t>
      </w:r>
    </w:p>
    <w:p w14:paraId="695F57E7"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9BC3B1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532E89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Markierungen</w:t>
      </w:r>
      <w:r w:rsidRPr="00606CCC">
        <w:rPr>
          <w:rFonts w:ascii="Verdana" w:eastAsia="Times New Roman" w:hAnsi="Verdana" w:cs="Arial"/>
          <w:kern w:val="0"/>
          <w:lang w:eastAsia="de-DE"/>
          <w14:ligatures w14:val="none"/>
        </w:rPr>
        <w:t> </w:t>
      </w:r>
    </w:p>
    <w:p w14:paraId="5D110A5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B0F0"/>
          <w:kern w:val="0"/>
          <w:lang w:eastAsia="de-DE"/>
          <w14:ligatures w14:val="none"/>
        </w:rPr>
        <w:t xml:space="preserve">blau </w:t>
      </w:r>
      <w:r w:rsidRPr="00606CCC">
        <w:rPr>
          <w:rFonts w:ascii="Verdana" w:eastAsia="Times New Roman" w:hAnsi="Verdana" w:cs="Arial"/>
          <w:kern w:val="0"/>
          <w:lang w:eastAsia="de-DE"/>
          <w14:ligatures w14:val="none"/>
        </w:rPr>
        <w:t>markiert sind explizite Europa-Bezüge (Europa-Schule) </w:t>
      </w:r>
    </w:p>
    <w:p w14:paraId="71C7B67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92D050"/>
          <w:kern w:val="0"/>
          <w:lang w:eastAsia="de-DE"/>
          <w14:ligatures w14:val="none"/>
        </w:rPr>
        <w:t xml:space="preserve">grün </w:t>
      </w:r>
      <w:r w:rsidRPr="00606CCC">
        <w:rPr>
          <w:rFonts w:ascii="Verdana" w:eastAsia="Times New Roman" w:hAnsi="Verdana" w:cs="Arial"/>
          <w:kern w:val="0"/>
          <w:lang w:eastAsia="de-DE"/>
          <w14:ligatures w14:val="none"/>
        </w:rPr>
        <w:t>markiert sind explizite Nachhaltigkeitsbezüge (Schule der Nachhaltigkeit) </w:t>
      </w:r>
    </w:p>
    <w:p w14:paraId="15B0499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704665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C3DE6E0" w14:textId="77777777" w:rsidR="008622CA"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
        <w:gridCol w:w="3216"/>
        <w:gridCol w:w="3377"/>
        <w:gridCol w:w="2132"/>
        <w:gridCol w:w="1149"/>
        <w:gridCol w:w="4205"/>
      </w:tblGrid>
      <w:tr w:rsidR="00864D5E" w:rsidRPr="00864D5E" w14:paraId="5C5CAB1D" w14:textId="77777777">
        <w:trPr>
          <w:trHeight w:val="1770"/>
        </w:trPr>
        <w:tc>
          <w:tcPr>
            <w:tcW w:w="360" w:type="dxa"/>
            <w:tcBorders>
              <w:top w:val="nil"/>
              <w:left w:val="nil"/>
              <w:bottom w:val="nil"/>
              <w:right w:val="single" w:sz="6" w:space="0" w:color="BFBFBF"/>
            </w:tcBorders>
            <w:vAlign w:val="bottom"/>
            <w:hideMark/>
          </w:tcPr>
          <w:p w14:paraId="5E42318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c>
          <w:tcPr>
            <w:tcW w:w="475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2C729083"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Themen in TERRA 3 Gymnasium Nordrhein-Westfalen </w:t>
            </w:r>
          </w:p>
          <w:p w14:paraId="421EB939"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 = fakultativ (über KLP hinaus) </w:t>
            </w:r>
          </w:p>
        </w:tc>
        <w:tc>
          <w:tcPr>
            <w:tcW w:w="250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2FB48C0F"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Inhaltsfelder (IF), Schwerpunkte (SP), übergeordnete Kompetenzerwartungen (Abkürzungen), konkretisierte Kompetenzerwartungen des KLP </w:t>
            </w:r>
          </w:p>
        </w:tc>
        <w:tc>
          <w:tcPr>
            <w:tcW w:w="1620"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3C6DF8CF"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Grundbegriffe </w:t>
            </w:r>
          </w:p>
        </w:tc>
        <w:tc>
          <w:tcPr>
            <w:tcW w:w="1170"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61EF0379"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Stunden-zahl </w:t>
            </w:r>
          </w:p>
        </w:tc>
        <w:tc>
          <w:tcPr>
            <w:tcW w:w="5310"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296536D7"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b/>
                <w:bCs/>
                <w:color w:val="000000"/>
                <w:kern w:val="0"/>
                <w:lang w:eastAsia="de-DE"/>
                <w14:ligatures w14:val="none"/>
              </w:rPr>
              <w:t>Kompetenzvermittlung</w:t>
            </w:r>
            <w:r w:rsidRPr="00864D5E">
              <w:rPr>
                <w:rFonts w:ascii="Verdana" w:eastAsia="Times New Roman" w:hAnsi="Verdana" w:cs="Arial"/>
                <w:color w:val="000000"/>
                <w:kern w:val="0"/>
                <w:lang w:eastAsia="de-DE"/>
                <w14:ligatures w14:val="none"/>
              </w:rPr>
              <w:t> </w:t>
            </w:r>
          </w:p>
          <w:p w14:paraId="2AF58F9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b/>
                <w:bCs/>
                <w:color w:val="000000"/>
                <w:kern w:val="0"/>
                <w:lang w:eastAsia="de-DE"/>
                <w14:ligatures w14:val="none"/>
              </w:rPr>
              <w:t>nach Vorgabe des Medienkompetenzrahmens NRW, z.B.:</w:t>
            </w:r>
            <w:r w:rsidRPr="00864D5E">
              <w:rPr>
                <w:rFonts w:ascii="Verdana" w:eastAsia="Times New Roman" w:hAnsi="Verdana" w:cs="Arial"/>
                <w:color w:val="000000"/>
                <w:kern w:val="0"/>
                <w:lang w:eastAsia="de-DE"/>
                <w14:ligatures w14:val="none"/>
              </w:rPr>
              <w:t> </w:t>
            </w:r>
          </w:p>
          <w:p w14:paraId="2991E075"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 </w:t>
            </w:r>
          </w:p>
        </w:tc>
      </w:tr>
      <w:tr w:rsidR="00864D5E" w:rsidRPr="00864D5E" w14:paraId="0A7B9428" w14:textId="77777777">
        <w:trPr>
          <w:trHeight w:val="450"/>
        </w:trPr>
        <w:tc>
          <w:tcPr>
            <w:tcW w:w="360" w:type="dxa"/>
            <w:tcBorders>
              <w:top w:val="nil"/>
              <w:left w:val="nil"/>
              <w:bottom w:val="nil"/>
              <w:right w:val="single" w:sz="6" w:space="0" w:color="BFBFBF"/>
            </w:tcBorders>
            <w:vAlign w:val="bottom"/>
            <w:hideMark/>
          </w:tcPr>
          <w:p w14:paraId="6A1D63B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c>
          <w:tcPr>
            <w:tcW w:w="10080" w:type="dxa"/>
            <w:gridSpan w:val="4"/>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0487E1DE"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1. Verstädterung und Stadtentwicklung (S.116-147) </w:t>
            </w:r>
          </w:p>
        </w:tc>
        <w:tc>
          <w:tcPr>
            <w:tcW w:w="5310"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6BF0A875"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 </w:t>
            </w:r>
          </w:p>
        </w:tc>
      </w:tr>
      <w:tr w:rsidR="00864D5E" w:rsidRPr="00864D5E" w14:paraId="7CE8E53A" w14:textId="77777777">
        <w:trPr>
          <w:trHeight w:val="450"/>
        </w:trPr>
        <w:tc>
          <w:tcPr>
            <w:tcW w:w="360" w:type="dxa"/>
            <w:tcBorders>
              <w:top w:val="nil"/>
              <w:left w:val="nil"/>
              <w:bottom w:val="nil"/>
              <w:right w:val="single" w:sz="6" w:space="0" w:color="BFBFBF"/>
            </w:tcBorders>
            <w:vAlign w:val="bottom"/>
            <w:hideMark/>
          </w:tcPr>
          <w:p w14:paraId="41EF7B8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w:t>
            </w:r>
          </w:p>
        </w:tc>
        <w:tc>
          <w:tcPr>
            <w:tcW w:w="4755" w:type="dxa"/>
            <w:tcBorders>
              <w:top w:val="single" w:sz="6" w:space="0" w:color="BFBFBF"/>
              <w:left w:val="single" w:sz="6" w:space="0" w:color="BFBFBF"/>
              <w:bottom w:val="single" w:sz="6" w:space="0" w:color="BFBFBF"/>
              <w:right w:val="single" w:sz="6" w:space="0" w:color="BFBFBF"/>
            </w:tcBorders>
            <w:hideMark/>
          </w:tcPr>
          <w:p w14:paraId="1B63B2D5"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Auftakt: Verstädterung und Stadtentwicklung (S.116/117) </w:t>
            </w:r>
          </w:p>
          <w:p w14:paraId="5AD04A5A"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Köln wächst (S.118-121) </w:t>
            </w:r>
          </w:p>
          <w:p w14:paraId="03C148A6"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color w:val="0070C0"/>
                <w:kern w:val="0"/>
                <w:lang w:eastAsia="de-DE"/>
                <w14:ligatures w14:val="none"/>
              </w:rPr>
              <w:t>Modell der west- und mitteleuropäischen Stadt</w:t>
            </w:r>
            <w:r w:rsidRPr="00864D5E">
              <w:rPr>
                <w:rFonts w:ascii="Verdana" w:eastAsia="Times New Roman" w:hAnsi="Verdana" w:cs="Arial"/>
                <w:kern w:val="0"/>
                <w:lang w:eastAsia="de-DE"/>
                <w14:ligatures w14:val="none"/>
              </w:rPr>
              <w:t xml:space="preserve"> (S.122/123) </w:t>
            </w:r>
          </w:p>
          <w:p w14:paraId="290CB5A3"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Lagos – groß, größer, am größten … (S.124-127) </w:t>
            </w:r>
          </w:p>
          <w:p w14:paraId="67A103EE" w14:textId="06B48EB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Wohin entwickelt sich Detroit? (S.128-131) </w:t>
            </w:r>
            <w:r w:rsidR="0017138B" w:rsidRPr="00606CCC">
              <w:rPr>
                <w:rFonts w:ascii="Verdana" w:eastAsia="Times New Roman" w:hAnsi="Verdana" w:cs="Segoe UI"/>
                <w:noProof/>
                <w:kern w:val="0"/>
                <w:lang w:eastAsia="de-DE"/>
                <w14:ligatures w14:val="none"/>
              </w:rPr>
              <w:drawing>
                <wp:inline distT="0" distB="0" distL="0" distR="0" wp14:anchorId="57D3C7A3" wp14:editId="729EAB27">
                  <wp:extent cx="133350" cy="133350"/>
                  <wp:effectExtent l="0" t="0" r="0" b="0"/>
                  <wp:docPr id="5417576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2720B9DF" w14:textId="17ADAEF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Methode: Mit einer SWOT-Analyse Entscheidungen vorbereiten (S.132/133) </w:t>
            </w:r>
            <w:r w:rsidR="008920D9" w:rsidRPr="00606CCC">
              <w:rPr>
                <w:rFonts w:ascii="Verdana" w:eastAsia="Times New Roman" w:hAnsi="Verdana" w:cs="Segoe UI"/>
                <w:noProof/>
                <w:kern w:val="0"/>
                <w:lang w:eastAsia="de-DE"/>
                <w14:ligatures w14:val="none"/>
              </w:rPr>
              <w:drawing>
                <wp:inline distT="0" distB="0" distL="0" distR="0" wp14:anchorId="7D1DFEBC" wp14:editId="02C27DAB">
                  <wp:extent cx="107950" cy="133350"/>
                  <wp:effectExtent l="0" t="0" r="6350" b="0"/>
                  <wp:docPr id="35120096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006F79C4" w:rsidRPr="00606CCC">
              <w:rPr>
                <w:rFonts w:ascii="Verdana" w:eastAsia="Times New Roman" w:hAnsi="Verdana" w:cs="Segoe UI"/>
                <w:noProof/>
                <w:kern w:val="0"/>
                <w:lang w:eastAsia="de-DE"/>
                <w14:ligatures w14:val="none"/>
              </w:rPr>
              <w:drawing>
                <wp:inline distT="0" distB="0" distL="0" distR="0" wp14:anchorId="2A056F40" wp14:editId="2D89A73E">
                  <wp:extent cx="114300" cy="76200"/>
                  <wp:effectExtent l="0" t="0" r="0" b="0"/>
                  <wp:docPr id="9912359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p>
          <w:p w14:paraId="2D8775E2"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São Paulo – Gegensätze direkt nebeneinander (S.134/135) </w:t>
            </w:r>
          </w:p>
          <w:p w14:paraId="40C218B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val="en-US" w:eastAsia="de-DE"/>
                <w14:ligatures w14:val="none"/>
              </w:rPr>
              <w:t>And the winner is … (S.136/137)</w:t>
            </w:r>
            <w:r w:rsidRPr="00864D5E">
              <w:rPr>
                <w:rFonts w:ascii="Verdana" w:eastAsia="Times New Roman" w:hAnsi="Verdana" w:cs="Arial"/>
                <w:kern w:val="0"/>
                <w:lang w:eastAsia="de-DE"/>
                <w14:ligatures w14:val="none"/>
              </w:rPr>
              <w:t> </w:t>
            </w:r>
          </w:p>
          <w:p w14:paraId="713B3ED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Das Klima in der Stadt ist anders (S.138-141) </w:t>
            </w:r>
          </w:p>
          <w:p w14:paraId="08E6521D" w14:textId="68F4FEFA"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Smart City – das Stadtkonzept der Zukunft? (S.142/143) </w:t>
            </w:r>
            <w:r w:rsidR="0017138B" w:rsidRPr="00606CCC">
              <w:rPr>
                <w:rFonts w:ascii="Verdana" w:eastAsia="Times New Roman" w:hAnsi="Verdana" w:cs="Segoe UI"/>
                <w:noProof/>
                <w:kern w:val="0"/>
                <w:lang w:eastAsia="de-DE"/>
                <w14:ligatures w14:val="none"/>
              </w:rPr>
              <w:drawing>
                <wp:inline distT="0" distB="0" distL="0" distR="0" wp14:anchorId="19E6A1D4" wp14:editId="3FDAEFCC">
                  <wp:extent cx="133350" cy="133350"/>
                  <wp:effectExtent l="0" t="0" r="0" b="0"/>
                  <wp:docPr id="210862921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06E8E932"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Orientierung: Millionenstädte und Megacities (S.144/145) </w:t>
            </w:r>
          </w:p>
          <w:p w14:paraId="3046E1A8"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Training (S.146/147) </w:t>
            </w:r>
          </w:p>
          <w:p w14:paraId="2A4BB03E"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Methode: Lokalisierung (Einführung) und Ausblick auf das Schreiben von Klausuren in der Oberstufe (Aufbau, Operatoren und erwartete Kompetenzen) </w:t>
            </w:r>
          </w:p>
        </w:tc>
        <w:tc>
          <w:tcPr>
            <w:tcW w:w="2505" w:type="dxa"/>
            <w:tcBorders>
              <w:top w:val="single" w:sz="6" w:space="0" w:color="BFBFBF"/>
              <w:left w:val="single" w:sz="6" w:space="0" w:color="BFBFBF"/>
              <w:bottom w:val="single" w:sz="6" w:space="0" w:color="BFBFBF"/>
              <w:right w:val="single" w:sz="6" w:space="0" w:color="BFBFBF"/>
            </w:tcBorders>
            <w:hideMark/>
          </w:tcPr>
          <w:p w14:paraId="34B4F59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(IF) Verstädterung und Stadtentwicklung </w:t>
            </w:r>
          </w:p>
          <w:p w14:paraId="1D3D9A9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(SP) grundlegende genetische, funktionale und soziale Merkmale, innere Differenzierung und Wandel von Städten </w:t>
            </w:r>
          </w:p>
          <w:p w14:paraId="5F6131D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(SP) Phänomene der Verstädterung: Urbanisierung, Herausbildung von Megacities, Metropolisierung, Segregation </w:t>
            </w:r>
          </w:p>
          <w:p w14:paraId="2EC18615"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(SP) Schwerpunkte aktueller Stadtentwicklung: Mobilität, Umweltbelastung, demographischer und sozialer Wandel, Wohnraumverfügbarkeit </w:t>
            </w:r>
          </w:p>
          <w:p w14:paraId="514194F7"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val="en-US" w:eastAsia="de-DE"/>
                <w14:ligatures w14:val="none"/>
              </w:rPr>
              <w:t>(SK1), (SK2), (SK3), (SK4), (SK5), (SK6)</w:t>
            </w:r>
            <w:r w:rsidRPr="00864D5E">
              <w:rPr>
                <w:rFonts w:ascii="Verdana" w:eastAsia="Times New Roman" w:hAnsi="Verdana" w:cs="Arial"/>
                <w:kern w:val="0"/>
                <w:lang w:eastAsia="de-DE"/>
                <w14:ligatures w14:val="none"/>
              </w:rPr>
              <w:t> </w:t>
            </w:r>
          </w:p>
          <w:p w14:paraId="5BFCB08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städtische Räume nach ausgewählten Merkmalen gliedern (SK) </w:t>
            </w:r>
          </w:p>
          <w:p w14:paraId="080E15D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Ursachen des Wachsens und Schrumpfens von Städten sowie daraus resultierende Folgen darstellen (SK) </w:t>
            </w:r>
          </w:p>
          <w:p w14:paraId="1F68ECA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die Dynamik von Städten in Entwicklungs- und Industrieländern analysieren (SK) </w:t>
            </w:r>
          </w:p>
          <w:p w14:paraId="174B1C02"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(MK1), (MK3), (MK4), (MK5), (MK7), (MK8), (MK9), (MK11) </w:t>
            </w:r>
          </w:p>
          <w:p w14:paraId="377E36B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(UK1), (UK2), (UK3), (UK6) </w:t>
            </w:r>
          </w:p>
          <w:p w14:paraId="00050676"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die Folgen einer zunehmenden Verstädterung für die Lebensverhältnisse in den betroffenen Regionen beurteilen (UK) </w:t>
            </w:r>
          </w:p>
          <w:p w14:paraId="5BD58E65"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Chancen und Herausforderungen von Stadtumbaumaßnahmen im Kontext sich verändernder sozialer, ökonomischer und ökologischer Rahmenbedingungen abwägen (UK) </w:t>
            </w:r>
          </w:p>
          <w:p w14:paraId="2AC49502" w14:textId="77777777" w:rsidR="00864D5E" w:rsidRPr="00864D5E" w:rsidRDefault="00864D5E" w:rsidP="00864D5E">
            <w:pPr>
              <w:spacing w:after="0" w:line="240" w:lineRule="auto"/>
              <w:jc w:val="both"/>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raumwirksame Auswirkungen von Digitalisierung für städtische und ländliche Räume bewerten (UK) </w:t>
            </w:r>
          </w:p>
          <w:p w14:paraId="529526AC"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(HK1), (HK3) </w:t>
            </w:r>
          </w:p>
        </w:tc>
        <w:tc>
          <w:tcPr>
            <w:tcW w:w="1620" w:type="dxa"/>
            <w:tcBorders>
              <w:top w:val="single" w:sz="6" w:space="0" w:color="BFBFBF"/>
              <w:left w:val="single" w:sz="6" w:space="0" w:color="BFBFBF"/>
              <w:bottom w:val="single" w:sz="6" w:space="0" w:color="BFBFBF"/>
              <w:right w:val="single" w:sz="6" w:space="0" w:color="BFBFBF"/>
            </w:tcBorders>
            <w:hideMark/>
          </w:tcPr>
          <w:p w14:paraId="3EF9701F"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Albedo, Donut-Effekt, Gated Community, Megastadt (Megacity), Metropole, nachhaltige Stadtentwicklung, schrumpfende Stadt, Slum (Favela), Smart-City-Konzept, Stadtklima, Stadtplanung, Suburbanisierung, Urban Farming, Verstädterung, Wärmeinsel </w:t>
            </w:r>
          </w:p>
        </w:tc>
        <w:tc>
          <w:tcPr>
            <w:tcW w:w="1170" w:type="dxa"/>
            <w:tcBorders>
              <w:top w:val="single" w:sz="6" w:space="0" w:color="BFBFBF"/>
              <w:left w:val="single" w:sz="6" w:space="0" w:color="BFBFBF"/>
              <w:bottom w:val="single" w:sz="6" w:space="0" w:color="BFBFBF"/>
              <w:right w:val="single" w:sz="6" w:space="0" w:color="BFBFBF"/>
            </w:tcBorders>
            <w:hideMark/>
          </w:tcPr>
          <w:p w14:paraId="024F34B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c>
          <w:tcPr>
            <w:tcW w:w="5310" w:type="dxa"/>
            <w:tcBorders>
              <w:top w:val="single" w:sz="6" w:space="0" w:color="BFBFBF"/>
              <w:left w:val="single" w:sz="6" w:space="0" w:color="BFBFBF"/>
              <w:bottom w:val="single" w:sz="6" w:space="0" w:color="BFBFBF"/>
              <w:right w:val="single" w:sz="6" w:space="0" w:color="BFBFBF"/>
            </w:tcBorders>
            <w:hideMark/>
          </w:tcPr>
          <w:p w14:paraId="33A6606B"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1 – Bedienen und Anwenden</w:t>
            </w:r>
            <w:r w:rsidRPr="00864D5E">
              <w:rPr>
                <w:rFonts w:ascii="Verdana" w:eastAsia="Times New Roman" w:hAnsi="Verdana" w:cs="Arial"/>
                <w:color w:val="495057"/>
                <w:kern w:val="0"/>
                <w:lang w:eastAsia="de-DE"/>
                <w14:ligatures w14:val="none"/>
              </w:rPr>
              <w:t> </w:t>
            </w:r>
          </w:p>
          <w:p w14:paraId="10CDC018" w14:textId="77777777" w:rsidR="00864D5E" w:rsidRPr="00864D5E" w:rsidRDefault="00864D5E" w:rsidP="00864D5E">
            <w:pPr>
              <w:numPr>
                <w:ilvl w:val="0"/>
                <w:numId w:val="242"/>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Mit Google Earth messen und visualisieren mit Google Earth arbeiten </w:t>
            </w:r>
          </w:p>
          <w:p w14:paraId="404F0D52"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000000"/>
                <w:kern w:val="0"/>
                <w:lang w:eastAsia="de-DE"/>
                <w14:ligatures w14:val="none"/>
              </w:rPr>
              <w:t> </w:t>
            </w:r>
          </w:p>
          <w:p w14:paraId="33BEC9E6"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2 – Informieren und Recherchieren/Darstellen</w:t>
            </w:r>
            <w:r w:rsidRPr="00864D5E">
              <w:rPr>
                <w:rFonts w:ascii="Verdana" w:eastAsia="Times New Roman" w:hAnsi="Verdana" w:cs="Arial"/>
                <w:color w:val="495057"/>
                <w:kern w:val="0"/>
                <w:lang w:eastAsia="de-DE"/>
                <w14:ligatures w14:val="none"/>
              </w:rPr>
              <w:t> </w:t>
            </w:r>
          </w:p>
          <w:p w14:paraId="39543E7E" w14:textId="77777777" w:rsidR="00864D5E" w:rsidRPr="00864D5E" w:rsidRDefault="00864D5E" w:rsidP="00864D5E">
            <w:pPr>
              <w:numPr>
                <w:ilvl w:val="0"/>
                <w:numId w:val="243"/>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Bevölkerungsdiagramme interpretieren - Bevölkerungsdiagrammen  </w:t>
            </w:r>
          </w:p>
          <w:p w14:paraId="6FEE3B9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Informationen entnehmen </w:t>
            </w:r>
          </w:p>
          <w:p w14:paraId="2172000E" w14:textId="77777777" w:rsidR="00864D5E" w:rsidRPr="00864D5E" w:rsidRDefault="00864D5E" w:rsidP="00864D5E">
            <w:pPr>
              <w:numPr>
                <w:ilvl w:val="0"/>
                <w:numId w:val="244"/>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Klimadiagramme auswerten -Klimadiagrammen Informationen entnehmen </w:t>
            </w:r>
          </w:p>
          <w:p w14:paraId="2D78E30B" w14:textId="77777777" w:rsidR="00864D5E" w:rsidRPr="00864D5E" w:rsidRDefault="00864D5E" w:rsidP="00864D5E">
            <w:pPr>
              <w:numPr>
                <w:ilvl w:val="0"/>
                <w:numId w:val="245"/>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Ein Satellitenbild auswerten - Satellitenbildern Informationen entnehmen </w:t>
            </w:r>
          </w:p>
          <w:p w14:paraId="11AADB31" w14:textId="77777777" w:rsidR="00864D5E" w:rsidRPr="00864D5E" w:rsidRDefault="00864D5E" w:rsidP="00864D5E">
            <w:pPr>
              <w:numPr>
                <w:ilvl w:val="0"/>
                <w:numId w:val="246"/>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Komplexe Zusammenhänge darstellen: Concept Maps - Informationen in eine Concept Map umwandeln </w:t>
            </w:r>
          </w:p>
          <w:p w14:paraId="62A79122" w14:textId="77777777" w:rsidR="00864D5E" w:rsidRPr="00864D5E" w:rsidRDefault="00864D5E" w:rsidP="00864D5E">
            <w:pPr>
              <w:numPr>
                <w:ilvl w:val="0"/>
                <w:numId w:val="247"/>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Eine thematische Karte auswerten - Informationen einer thematischen Karte entnehmen </w:t>
            </w:r>
          </w:p>
          <w:p w14:paraId="5177B73E" w14:textId="77777777" w:rsidR="00864D5E" w:rsidRPr="00864D5E" w:rsidRDefault="00864D5E" w:rsidP="00864D5E">
            <w:pPr>
              <w:numPr>
                <w:ilvl w:val="0"/>
                <w:numId w:val="248"/>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Szenarien erstellen - Informationen zu einem Szenario umwandeln </w:t>
            </w:r>
          </w:p>
          <w:p w14:paraId="78BDA2F5"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1E217E40"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05F530CD"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lastRenderedPageBreak/>
              <w:t>Kompetenzbereich 4 – Produzieren und Präsentieren</w:t>
            </w:r>
            <w:r w:rsidRPr="00864D5E">
              <w:rPr>
                <w:rFonts w:ascii="Verdana" w:eastAsia="Times New Roman" w:hAnsi="Verdana" w:cs="Arial"/>
                <w:color w:val="495057"/>
                <w:kern w:val="0"/>
                <w:lang w:eastAsia="de-DE"/>
                <w14:ligatures w14:val="none"/>
              </w:rPr>
              <w:t> </w:t>
            </w:r>
          </w:p>
          <w:p w14:paraId="2A5DC9E4" w14:textId="77777777" w:rsidR="00864D5E" w:rsidRPr="00864D5E" w:rsidRDefault="00864D5E" w:rsidP="00864D5E">
            <w:pPr>
              <w:numPr>
                <w:ilvl w:val="0"/>
                <w:numId w:val="249"/>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Mit Google Earth messen und visualisieren mit Google Earth arbeiten </w:t>
            </w:r>
          </w:p>
          <w:p w14:paraId="6B170A1D" w14:textId="77777777" w:rsidR="00864D5E" w:rsidRPr="00864D5E" w:rsidRDefault="00864D5E" w:rsidP="00864D5E">
            <w:pPr>
              <w:numPr>
                <w:ilvl w:val="0"/>
                <w:numId w:val="250"/>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Eine Kartenskizze zeichnen - </w:t>
            </w:r>
          </w:p>
          <w:p w14:paraId="6DEBF60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Informationen zum Zeichnen auswerten </w:t>
            </w:r>
          </w:p>
          <w:p w14:paraId="1049DE7C"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r>
      <w:tr w:rsidR="00864D5E" w:rsidRPr="00864D5E" w14:paraId="1CDB7620" w14:textId="77777777">
        <w:trPr>
          <w:trHeight w:val="450"/>
        </w:trPr>
        <w:tc>
          <w:tcPr>
            <w:tcW w:w="360" w:type="dxa"/>
            <w:tcBorders>
              <w:top w:val="nil"/>
              <w:left w:val="nil"/>
              <w:bottom w:val="nil"/>
              <w:right w:val="single" w:sz="6" w:space="0" w:color="BFBFBF"/>
            </w:tcBorders>
            <w:vAlign w:val="bottom"/>
            <w:hideMark/>
          </w:tcPr>
          <w:p w14:paraId="0DAEEC6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w:t>
            </w:r>
          </w:p>
        </w:tc>
        <w:tc>
          <w:tcPr>
            <w:tcW w:w="10080" w:type="dxa"/>
            <w:gridSpan w:val="4"/>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0AAF77CC"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2. Globalisierung – die ganze Welt ein Markt (S.148-181) </w:t>
            </w:r>
          </w:p>
        </w:tc>
        <w:tc>
          <w:tcPr>
            <w:tcW w:w="5310"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08937AD2"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 </w:t>
            </w:r>
          </w:p>
        </w:tc>
      </w:tr>
      <w:tr w:rsidR="00864D5E" w:rsidRPr="00864D5E" w14:paraId="5F0A2AC6" w14:textId="77777777">
        <w:trPr>
          <w:trHeight w:val="450"/>
        </w:trPr>
        <w:tc>
          <w:tcPr>
            <w:tcW w:w="360" w:type="dxa"/>
            <w:tcBorders>
              <w:top w:val="nil"/>
              <w:left w:val="nil"/>
              <w:bottom w:val="nil"/>
              <w:right w:val="single" w:sz="6" w:space="0" w:color="BFBFBF"/>
            </w:tcBorders>
            <w:vAlign w:val="bottom"/>
            <w:hideMark/>
          </w:tcPr>
          <w:p w14:paraId="2A4F671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c>
          <w:tcPr>
            <w:tcW w:w="4755" w:type="dxa"/>
            <w:tcBorders>
              <w:top w:val="single" w:sz="6" w:space="0" w:color="BFBFBF"/>
              <w:left w:val="single" w:sz="6" w:space="0" w:color="BFBFBF"/>
              <w:bottom w:val="single" w:sz="6" w:space="0" w:color="BFBFBF"/>
              <w:right w:val="single" w:sz="6" w:space="0" w:color="BFBFBF"/>
            </w:tcBorders>
            <w:hideMark/>
          </w:tcPr>
          <w:p w14:paraId="4331CEE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Auftakt: Globalisierung – die ganze Welt ein Markt (S.148/149) </w:t>
            </w:r>
          </w:p>
          <w:p w14:paraId="68DBDBBE" w14:textId="7843D5B9"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color w:val="0070C0"/>
                <w:kern w:val="0"/>
                <w:lang w:eastAsia="de-DE"/>
                <w14:ligatures w14:val="none"/>
              </w:rPr>
              <w:t>Globalisierung: Was ist das?</w:t>
            </w:r>
            <w:r w:rsidRPr="00864D5E">
              <w:rPr>
                <w:rFonts w:ascii="Verdana" w:eastAsia="Times New Roman" w:hAnsi="Verdana" w:cs="Arial"/>
                <w:kern w:val="0"/>
                <w:lang w:eastAsia="de-DE"/>
                <w14:ligatures w14:val="none"/>
              </w:rPr>
              <w:t xml:space="preserve"> (S.150/151) </w:t>
            </w:r>
            <w:r w:rsidR="009E3F16" w:rsidRPr="00606CCC">
              <w:rPr>
                <w:rFonts w:ascii="Verdana" w:eastAsia="Times New Roman" w:hAnsi="Verdana" w:cs="Segoe UI"/>
                <w:noProof/>
                <w:kern w:val="0"/>
                <w:lang w:eastAsia="de-DE"/>
                <w14:ligatures w14:val="none"/>
              </w:rPr>
              <w:drawing>
                <wp:inline distT="0" distB="0" distL="0" distR="0" wp14:anchorId="5D6B1204" wp14:editId="6F9F0E60">
                  <wp:extent cx="114300" cy="82550"/>
                  <wp:effectExtent l="0" t="0" r="0" b="0"/>
                  <wp:docPr id="168679221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p>
          <w:p w14:paraId="558A0813"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Globalisierte Landwirtschaft (S.152) </w:t>
            </w:r>
          </w:p>
          <w:p w14:paraId="2B64AB01"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Das westfälische Schwein – eigentlich ein Brasilianer (S.153-155) </w:t>
            </w:r>
          </w:p>
          <w:p w14:paraId="500100A2"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Tomaten für Ghana (S.156/157) </w:t>
            </w:r>
          </w:p>
          <w:p w14:paraId="51821454" w14:textId="2B41669C"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xml:space="preserve">Methode: Ein Mystery entschlüsseln: „Was haben    Elenas Rosen mit </w:t>
            </w:r>
            <w:r w:rsidRPr="00864D5E">
              <w:rPr>
                <w:rFonts w:ascii="Verdana" w:eastAsia="Times New Roman" w:hAnsi="Verdana" w:cs="Arial"/>
                <w:kern w:val="0"/>
                <w:lang w:eastAsia="de-DE"/>
                <w14:ligatures w14:val="none"/>
              </w:rPr>
              <w:lastRenderedPageBreak/>
              <w:t>Darias Leben zu tun?“ (S.158-161) </w:t>
            </w:r>
            <w:r w:rsidR="00AA783A" w:rsidRPr="00606CCC">
              <w:rPr>
                <w:rFonts w:ascii="Verdana" w:eastAsia="Times New Roman" w:hAnsi="Verdana" w:cs="Segoe UI"/>
                <w:noProof/>
                <w:kern w:val="0"/>
                <w:lang w:eastAsia="de-DE"/>
                <w14:ligatures w14:val="none"/>
              </w:rPr>
              <w:drawing>
                <wp:inline distT="0" distB="0" distL="0" distR="0" wp14:anchorId="31DC5D88" wp14:editId="6DFCE97E">
                  <wp:extent cx="114300" cy="76200"/>
                  <wp:effectExtent l="0" t="0" r="0" b="0"/>
                  <wp:docPr id="102518763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008920D9" w:rsidRPr="00606CCC">
              <w:rPr>
                <w:rFonts w:ascii="Verdana" w:eastAsia="Times New Roman" w:hAnsi="Verdana" w:cs="Segoe UI"/>
                <w:noProof/>
                <w:kern w:val="0"/>
                <w:lang w:eastAsia="de-DE"/>
                <w14:ligatures w14:val="none"/>
              </w:rPr>
              <w:drawing>
                <wp:inline distT="0" distB="0" distL="0" distR="0" wp14:anchorId="070A4764" wp14:editId="30617D34">
                  <wp:extent cx="107950" cy="133350"/>
                  <wp:effectExtent l="0" t="0" r="6350" b="0"/>
                  <wp:docPr id="191264058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p>
          <w:p w14:paraId="0652AD51"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Orientierung: Welthandelsgut Ackerland (S.162/163) </w:t>
            </w:r>
          </w:p>
          <w:p w14:paraId="2CCFA4E3"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Global Player adidas (S.164-167) </w:t>
            </w:r>
          </w:p>
          <w:p w14:paraId="34F5759A"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Seehandel (S.168) </w:t>
            </w:r>
          </w:p>
          <w:p w14:paraId="47AD6651"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Lufthandel (S.169) </w:t>
            </w:r>
          </w:p>
          <w:p w14:paraId="623B154E"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Strukturwandel im Dienstleistungssektor (S.170/171) </w:t>
            </w:r>
          </w:p>
          <w:p w14:paraId="0FAD300C" w14:textId="77777777" w:rsidR="00864D5E" w:rsidRPr="00864D5E" w:rsidRDefault="00864D5E" w:rsidP="00864D5E">
            <w:pPr>
              <w:spacing w:after="0" w:line="240" w:lineRule="auto"/>
              <w:ind w:left="165" w:hanging="165"/>
              <w:jc w:val="both"/>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Müll gefällig? (S.172/173) </w:t>
            </w:r>
          </w:p>
          <w:p w14:paraId="0219069E"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Orientierung: Welthandelsströme und wirtschaftliche Zusammenschlüsse (S.174/175) </w:t>
            </w:r>
          </w:p>
          <w:p w14:paraId="151F8F1A"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val="en-US" w:eastAsia="de-DE"/>
                <w14:ligatures w14:val="none"/>
              </w:rPr>
              <w:t>Global Cities – Management means getting things done (S.176-179)</w:t>
            </w:r>
            <w:r w:rsidRPr="00864D5E">
              <w:rPr>
                <w:rFonts w:ascii="Verdana" w:eastAsia="Times New Roman" w:hAnsi="Verdana" w:cs="Arial"/>
                <w:kern w:val="0"/>
                <w:lang w:eastAsia="de-DE"/>
                <w14:ligatures w14:val="none"/>
              </w:rPr>
              <w:t> </w:t>
            </w:r>
          </w:p>
          <w:p w14:paraId="76C198A8"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kern w:val="0"/>
                <w:lang w:eastAsia="de-DE"/>
                <w14:ligatures w14:val="none"/>
              </w:rPr>
              <w:t>Training (S.180/181)</w:t>
            </w:r>
            <w:r w:rsidRPr="00864D5E">
              <w:rPr>
                <w:rFonts w:ascii="Verdana" w:eastAsia="Times New Roman" w:hAnsi="Verdana" w:cs="Arial"/>
                <w:b/>
                <w:bCs/>
                <w:kern w:val="0"/>
                <w:lang w:eastAsia="de-DE"/>
                <w14:ligatures w14:val="none"/>
              </w:rPr>
              <w:t> </w:t>
            </w:r>
          </w:p>
        </w:tc>
        <w:tc>
          <w:tcPr>
            <w:tcW w:w="2505" w:type="dxa"/>
            <w:tcBorders>
              <w:top w:val="single" w:sz="6" w:space="0" w:color="BFBFBF"/>
              <w:left w:val="single" w:sz="6" w:space="0" w:color="BFBFBF"/>
              <w:bottom w:val="single" w:sz="6" w:space="0" w:color="BFBFBF"/>
              <w:right w:val="single" w:sz="6" w:space="0" w:color="BFBFBF"/>
            </w:tcBorders>
            <w:hideMark/>
          </w:tcPr>
          <w:p w14:paraId="7C0A6F6C"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(IF) Räumliche Strukturen unter dem Einfluss von Globalisierung und Digitalisierung </w:t>
            </w:r>
          </w:p>
          <w:p w14:paraId="37616EF5"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(IF) Innerstaatliche und globale Disparitäten </w:t>
            </w:r>
          </w:p>
          <w:p w14:paraId="2FEA760F"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(IF) Verstädterung und Stadtentwicklung </w:t>
            </w:r>
          </w:p>
          <w:p w14:paraId="50BFFB1C"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(IF) Landwirtschaftliche Produktion in unterschiedlichen Landschaftszonen (SP) Merkmale von Globalisierung in Gesellschaft, Ökologie, Ökonomie und Politik </w:t>
            </w:r>
          </w:p>
          <w:p w14:paraId="70113CF5"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(SP) Raumwirksamkeit von Globalisierung: veränderte Standortgefüge, multinationale Konzerne, Global Cities </w:t>
            </w:r>
          </w:p>
          <w:p w14:paraId="605C7066"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(SP) Raumwirksamkeit von Digitalisierung: Standortfaktor digitale Infrastruktur, Onlinehandel, Verlagerung von Arbeitsplätzen, digital vernetzte Güter- und Personenverkehre, Veränderung von Pendlerströmen </w:t>
            </w:r>
          </w:p>
          <w:p w14:paraId="5550DA63"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(SP) Projekte der Entwicklungszusammenarbeit, Handelsabkommen </w:t>
            </w:r>
          </w:p>
          <w:p w14:paraId="19D6DFEF"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(SP) Phänomene der Verstädterung: Urbanisierung, Herausbildung von Megacities, Metropolisierung, Segregation </w:t>
            </w:r>
          </w:p>
          <w:p w14:paraId="635990B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(SP) Möglichkeiten und Grenzen nachhaltigen Wirtschaftens </w:t>
            </w:r>
          </w:p>
          <w:p w14:paraId="7E12965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val="en-US" w:eastAsia="de-DE"/>
                <w14:ligatures w14:val="none"/>
              </w:rPr>
              <w:t>(SK1), (SK2), (SK3), (SK4), (SK5), (SK6)</w:t>
            </w:r>
            <w:r w:rsidRPr="00864D5E">
              <w:rPr>
                <w:rFonts w:ascii="Verdana" w:eastAsia="Times New Roman" w:hAnsi="Verdana" w:cs="Arial"/>
                <w:kern w:val="0"/>
                <w:lang w:eastAsia="de-DE"/>
                <w14:ligatures w14:val="none"/>
              </w:rPr>
              <w:t> </w:t>
            </w:r>
          </w:p>
          <w:p w14:paraId="2A1EBF8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xml:space="preserve">die aus Globalisierung und Digitalisierung resultierende weltweite Arbeitsteilung und sich verändernde Standortgefüge am Beispiel einer Produktionskette und </w:t>
            </w:r>
            <w:r w:rsidRPr="00864D5E">
              <w:rPr>
                <w:rFonts w:ascii="Verdana" w:eastAsia="Times New Roman" w:hAnsi="Verdana" w:cs="Arial"/>
                <w:kern w:val="0"/>
                <w:lang w:eastAsia="de-DE"/>
                <w14:ligatures w14:val="none"/>
              </w:rPr>
              <w:lastRenderedPageBreak/>
              <w:t>eines multinationalen Konzerns darstellen (SK) </w:t>
            </w:r>
          </w:p>
          <w:p w14:paraId="78A781B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Entwicklung, Strukturen und Funktionen von Global Cities als Ausdruck der Globalisierung der Wirtschaft erläutern (SK) </w:t>
            </w:r>
          </w:p>
          <w:p w14:paraId="4D289FE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am Beispiel einer europäischen Region den durch Globalisierung und Digitalisierung bedingten wirtschaftsräumlichen Wandel analysieren (SK) </w:t>
            </w:r>
          </w:p>
          <w:p w14:paraId="2A8C1B8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Auswirkungen ökonomischer und technischer Rahmenbedingungen auf die landwirtschaftliche Produktion erläutern (SK) </w:t>
            </w:r>
          </w:p>
          <w:p w14:paraId="5C09722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(MK1), (MK2), (MK3), (MK4), (MK5), (MK6), (MK7), (MK8), (MK9), (MK10), (MK11), (MK12) </w:t>
            </w:r>
          </w:p>
          <w:p w14:paraId="716DD12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(UK1), (UK2), (UK3), (UK4), (UK5), (UK6) </w:t>
            </w:r>
          </w:p>
          <w:p w14:paraId="1CFED1B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positive und negative Auswirkungen von Globalisierung und Digitalisierung auf Standorte, Unternehmen und Arbeitnehmer erörtern (UK) </w:t>
            </w:r>
          </w:p>
          <w:p w14:paraId="76BF301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Möglichkeiten zur nachhaltigen Entwicklung von Räumen beurteilen (UK)  </w:t>
            </w:r>
          </w:p>
          <w:p w14:paraId="1FA3E1E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xml:space="preserve">Maßnahmen zur Erhöhung der Nachhaltigkeit in der </w:t>
            </w:r>
            <w:r w:rsidRPr="00864D5E">
              <w:rPr>
                <w:rFonts w:ascii="Verdana" w:eastAsia="Times New Roman" w:hAnsi="Verdana" w:cs="Arial"/>
                <w:kern w:val="0"/>
                <w:lang w:eastAsia="de-DE"/>
                <w14:ligatures w14:val="none"/>
              </w:rPr>
              <w:lastRenderedPageBreak/>
              <w:t>Landwirtschaft beurteilen (UK) </w:t>
            </w:r>
          </w:p>
          <w:p w14:paraId="6D1F34B6"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(HK1), (HK3), (HK4) </w:t>
            </w:r>
          </w:p>
        </w:tc>
        <w:tc>
          <w:tcPr>
            <w:tcW w:w="1620" w:type="dxa"/>
            <w:tcBorders>
              <w:top w:val="single" w:sz="6" w:space="0" w:color="BFBFBF"/>
              <w:left w:val="single" w:sz="6" w:space="0" w:color="BFBFBF"/>
              <w:bottom w:val="single" w:sz="6" w:space="0" w:color="BFBFBF"/>
              <w:right w:val="single" w:sz="6" w:space="0" w:color="BFBFBF"/>
            </w:tcBorders>
            <w:hideMark/>
          </w:tcPr>
          <w:p w14:paraId="61360E5F"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xml:space="preserve">arbeitsteilige Produktion, Betriebsprämie, Global City, Globalisierung, Global Player, Landgrabbing, nachhaltige Landwirtschaft, Outsourcing, Pandemie, Produktionskosten, Subventionen, Transnationales </w:t>
            </w:r>
            <w:r w:rsidRPr="00864D5E">
              <w:rPr>
                <w:rFonts w:ascii="Verdana" w:eastAsia="Times New Roman" w:hAnsi="Verdana" w:cs="Arial"/>
                <w:kern w:val="0"/>
                <w:lang w:eastAsia="de-DE"/>
                <w14:ligatures w14:val="none"/>
              </w:rPr>
              <w:lastRenderedPageBreak/>
              <w:t>Unternehmen, Welthandel </w:t>
            </w:r>
          </w:p>
        </w:tc>
        <w:tc>
          <w:tcPr>
            <w:tcW w:w="1170" w:type="dxa"/>
            <w:tcBorders>
              <w:top w:val="single" w:sz="6" w:space="0" w:color="BFBFBF"/>
              <w:left w:val="single" w:sz="6" w:space="0" w:color="BFBFBF"/>
              <w:bottom w:val="single" w:sz="6" w:space="0" w:color="BFBFBF"/>
              <w:right w:val="single" w:sz="6" w:space="0" w:color="BFBFBF"/>
            </w:tcBorders>
            <w:hideMark/>
          </w:tcPr>
          <w:p w14:paraId="71D22DD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w:t>
            </w:r>
          </w:p>
        </w:tc>
        <w:tc>
          <w:tcPr>
            <w:tcW w:w="5310" w:type="dxa"/>
            <w:tcBorders>
              <w:top w:val="single" w:sz="6" w:space="0" w:color="BFBFBF"/>
              <w:left w:val="single" w:sz="6" w:space="0" w:color="BFBFBF"/>
              <w:bottom w:val="single" w:sz="6" w:space="0" w:color="BFBFBF"/>
              <w:right w:val="single" w:sz="6" w:space="0" w:color="BFBFBF"/>
            </w:tcBorders>
            <w:hideMark/>
          </w:tcPr>
          <w:p w14:paraId="2735C7C8"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1 – Bedienen und Anwenden</w:t>
            </w:r>
            <w:r w:rsidRPr="00864D5E">
              <w:rPr>
                <w:rFonts w:ascii="Verdana" w:eastAsia="Times New Roman" w:hAnsi="Verdana" w:cs="Arial"/>
                <w:color w:val="495057"/>
                <w:kern w:val="0"/>
                <w:lang w:eastAsia="de-DE"/>
                <w14:ligatures w14:val="none"/>
              </w:rPr>
              <w:t> </w:t>
            </w:r>
          </w:p>
          <w:p w14:paraId="553E1780" w14:textId="77777777" w:rsidR="00864D5E" w:rsidRPr="00864D5E" w:rsidRDefault="00864D5E" w:rsidP="00864D5E">
            <w:pPr>
              <w:numPr>
                <w:ilvl w:val="0"/>
                <w:numId w:val="251"/>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Mit Google Earth messen und visualisieren mit Google Earth arbeiten </w:t>
            </w:r>
          </w:p>
          <w:p w14:paraId="4A186D28"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000000"/>
                <w:kern w:val="0"/>
                <w:lang w:eastAsia="de-DE"/>
                <w14:ligatures w14:val="none"/>
              </w:rPr>
              <w:t> </w:t>
            </w:r>
          </w:p>
          <w:p w14:paraId="26206156"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2 – Informieren und Recherchieren/Darstellen</w:t>
            </w:r>
            <w:r w:rsidRPr="00864D5E">
              <w:rPr>
                <w:rFonts w:ascii="Verdana" w:eastAsia="Times New Roman" w:hAnsi="Verdana" w:cs="Arial"/>
                <w:color w:val="495057"/>
                <w:kern w:val="0"/>
                <w:lang w:eastAsia="de-DE"/>
                <w14:ligatures w14:val="none"/>
              </w:rPr>
              <w:t> </w:t>
            </w:r>
          </w:p>
          <w:p w14:paraId="4342F6DC" w14:textId="77777777" w:rsidR="00864D5E" w:rsidRPr="00864D5E" w:rsidRDefault="00864D5E" w:rsidP="00864D5E">
            <w:pPr>
              <w:numPr>
                <w:ilvl w:val="0"/>
                <w:numId w:val="252"/>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Bevölkerungsdiagramme interpretieren - Bevölkerungsdiagrammen  </w:t>
            </w:r>
          </w:p>
          <w:p w14:paraId="7B052EDC"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Informationen entnehmen </w:t>
            </w:r>
          </w:p>
          <w:p w14:paraId="10E39F11" w14:textId="77777777" w:rsidR="00864D5E" w:rsidRPr="00864D5E" w:rsidRDefault="00864D5E" w:rsidP="00864D5E">
            <w:pPr>
              <w:numPr>
                <w:ilvl w:val="0"/>
                <w:numId w:val="253"/>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Klimadiagramme auswerten -</w:t>
            </w:r>
            <w:r w:rsidRPr="00864D5E">
              <w:rPr>
                <w:rFonts w:ascii="Verdana" w:eastAsia="Times New Roman" w:hAnsi="Verdana" w:cs="Arial"/>
                <w:color w:val="212529"/>
                <w:kern w:val="0"/>
                <w:lang w:eastAsia="de-DE"/>
                <w14:ligatures w14:val="none"/>
              </w:rPr>
              <w:lastRenderedPageBreak/>
              <w:t>Klimadiagrammen Informationen entnehmen </w:t>
            </w:r>
          </w:p>
          <w:p w14:paraId="075A0D72" w14:textId="77777777" w:rsidR="00864D5E" w:rsidRPr="00864D5E" w:rsidRDefault="00864D5E" w:rsidP="00864D5E">
            <w:pPr>
              <w:numPr>
                <w:ilvl w:val="0"/>
                <w:numId w:val="254"/>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Ein Satellitenbild auswerten - Satellitenbildern Informationen entnehmen </w:t>
            </w:r>
          </w:p>
          <w:p w14:paraId="24C27FB8" w14:textId="77777777" w:rsidR="00864D5E" w:rsidRPr="00864D5E" w:rsidRDefault="00864D5E" w:rsidP="00864D5E">
            <w:pPr>
              <w:numPr>
                <w:ilvl w:val="0"/>
                <w:numId w:val="255"/>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Komplexe Zusammenhänge darstellen: Concept Maps - Informationen in eine Concept Map umwandeln </w:t>
            </w:r>
          </w:p>
          <w:p w14:paraId="54AA7D40" w14:textId="77777777" w:rsidR="00864D5E" w:rsidRPr="00864D5E" w:rsidRDefault="00864D5E" w:rsidP="00864D5E">
            <w:pPr>
              <w:numPr>
                <w:ilvl w:val="0"/>
                <w:numId w:val="256"/>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Eine thematische Karte auswerten - Informationen einer thematischen Karte entnehmen </w:t>
            </w:r>
          </w:p>
          <w:p w14:paraId="2B93DE10" w14:textId="77777777" w:rsidR="00864D5E" w:rsidRPr="00864D5E" w:rsidRDefault="00864D5E" w:rsidP="00864D5E">
            <w:pPr>
              <w:numPr>
                <w:ilvl w:val="0"/>
                <w:numId w:val="257"/>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Szenarien erstellen - Informationen zu einem Szenario umwandeln </w:t>
            </w:r>
          </w:p>
          <w:p w14:paraId="62BACF2C"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33AAB023"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363410CC"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4 – Produzieren und Präsentieren</w:t>
            </w:r>
            <w:r w:rsidRPr="00864D5E">
              <w:rPr>
                <w:rFonts w:ascii="Verdana" w:eastAsia="Times New Roman" w:hAnsi="Verdana" w:cs="Arial"/>
                <w:color w:val="495057"/>
                <w:kern w:val="0"/>
                <w:lang w:eastAsia="de-DE"/>
                <w14:ligatures w14:val="none"/>
              </w:rPr>
              <w:t> </w:t>
            </w:r>
          </w:p>
          <w:p w14:paraId="06753309" w14:textId="77777777" w:rsidR="00864D5E" w:rsidRPr="00864D5E" w:rsidRDefault="00864D5E" w:rsidP="00864D5E">
            <w:pPr>
              <w:numPr>
                <w:ilvl w:val="0"/>
                <w:numId w:val="258"/>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Mit Google Earth messen und visualisieren mit Google Earth arbeiten </w:t>
            </w:r>
          </w:p>
          <w:p w14:paraId="59339A56" w14:textId="77777777" w:rsidR="00864D5E" w:rsidRPr="00864D5E" w:rsidRDefault="00864D5E" w:rsidP="00864D5E">
            <w:pPr>
              <w:numPr>
                <w:ilvl w:val="0"/>
                <w:numId w:val="259"/>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Eine Kartenskizze zeichnen - </w:t>
            </w:r>
          </w:p>
          <w:p w14:paraId="2BB4CCA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Informationen zum Zeichnen auswerten </w:t>
            </w:r>
          </w:p>
          <w:p w14:paraId="521CF737"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3C44E82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3A8BCF1B"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5 – Analysieren und Reflektieren</w:t>
            </w:r>
            <w:r w:rsidRPr="00864D5E">
              <w:rPr>
                <w:rFonts w:ascii="Verdana" w:eastAsia="Times New Roman" w:hAnsi="Verdana" w:cs="Arial"/>
                <w:color w:val="495057"/>
                <w:kern w:val="0"/>
                <w:lang w:eastAsia="de-DE"/>
                <w14:ligatures w14:val="none"/>
              </w:rPr>
              <w:t> </w:t>
            </w:r>
          </w:p>
          <w:p w14:paraId="20950099" w14:textId="77777777" w:rsidR="00864D5E" w:rsidRPr="00864D5E" w:rsidRDefault="00864D5E" w:rsidP="00864D5E">
            <w:pPr>
              <w:numPr>
                <w:ilvl w:val="0"/>
                <w:numId w:val="260"/>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 xml:space="preserve">Globalisierung: Was ist das? - Entwicklung der </w:t>
            </w:r>
            <w:r w:rsidRPr="00864D5E">
              <w:rPr>
                <w:rFonts w:ascii="Verdana" w:eastAsia="Times New Roman" w:hAnsi="Verdana" w:cs="Arial"/>
                <w:color w:val="212529"/>
                <w:kern w:val="0"/>
                <w:lang w:eastAsia="de-DE"/>
                <w14:ligatures w14:val="none"/>
              </w:rPr>
              <w:lastRenderedPageBreak/>
              <w:t>Kommunikationsmedien kennen </w:t>
            </w:r>
          </w:p>
          <w:p w14:paraId="0F44B37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p w14:paraId="59A6AE4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p w14:paraId="6A79D5C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r>
      <w:tr w:rsidR="00864D5E" w:rsidRPr="00864D5E" w14:paraId="57D52FB8" w14:textId="77777777">
        <w:trPr>
          <w:trHeight w:val="450"/>
        </w:trPr>
        <w:tc>
          <w:tcPr>
            <w:tcW w:w="360" w:type="dxa"/>
            <w:tcBorders>
              <w:top w:val="nil"/>
              <w:left w:val="nil"/>
              <w:bottom w:val="nil"/>
              <w:right w:val="single" w:sz="6" w:space="0" w:color="BFBFBF"/>
            </w:tcBorders>
            <w:vAlign w:val="bottom"/>
            <w:hideMark/>
          </w:tcPr>
          <w:p w14:paraId="2417C9B8"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w:t>
            </w:r>
          </w:p>
        </w:tc>
        <w:tc>
          <w:tcPr>
            <w:tcW w:w="10080" w:type="dxa"/>
            <w:gridSpan w:val="4"/>
            <w:tcBorders>
              <w:top w:val="nil"/>
              <w:left w:val="single" w:sz="6" w:space="0" w:color="BFBFBF"/>
              <w:bottom w:val="single" w:sz="6" w:space="0" w:color="BFBFBF"/>
              <w:right w:val="single" w:sz="6" w:space="0" w:color="BFBFBF"/>
            </w:tcBorders>
            <w:shd w:val="clear" w:color="auto" w:fill="D9D9D9"/>
            <w:vAlign w:val="center"/>
            <w:hideMark/>
          </w:tcPr>
          <w:p w14:paraId="3FA25EE0"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3. Digitalisierung – alles nur noch virtuell? (S.182-197) </w:t>
            </w:r>
          </w:p>
        </w:tc>
        <w:tc>
          <w:tcPr>
            <w:tcW w:w="5310" w:type="dxa"/>
            <w:tcBorders>
              <w:top w:val="nil"/>
              <w:left w:val="single" w:sz="6" w:space="0" w:color="BFBFBF"/>
              <w:bottom w:val="single" w:sz="6" w:space="0" w:color="BFBFBF"/>
              <w:right w:val="single" w:sz="6" w:space="0" w:color="BFBFBF"/>
            </w:tcBorders>
            <w:shd w:val="clear" w:color="auto" w:fill="D9D9D9"/>
            <w:vAlign w:val="center"/>
            <w:hideMark/>
          </w:tcPr>
          <w:p w14:paraId="531E98B5"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 </w:t>
            </w:r>
          </w:p>
        </w:tc>
      </w:tr>
      <w:tr w:rsidR="00864D5E" w:rsidRPr="00864D5E" w14:paraId="63954750" w14:textId="77777777">
        <w:trPr>
          <w:trHeight w:val="450"/>
        </w:trPr>
        <w:tc>
          <w:tcPr>
            <w:tcW w:w="360" w:type="dxa"/>
            <w:tcBorders>
              <w:top w:val="nil"/>
              <w:left w:val="nil"/>
              <w:bottom w:val="nil"/>
              <w:right w:val="single" w:sz="6" w:space="0" w:color="BFBFBF"/>
            </w:tcBorders>
            <w:vAlign w:val="bottom"/>
            <w:hideMark/>
          </w:tcPr>
          <w:p w14:paraId="28948920"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c>
          <w:tcPr>
            <w:tcW w:w="4755" w:type="dxa"/>
            <w:tcBorders>
              <w:top w:val="single" w:sz="6" w:space="0" w:color="BFBFBF"/>
              <w:left w:val="single" w:sz="6" w:space="0" w:color="BFBFBF"/>
              <w:bottom w:val="single" w:sz="6" w:space="0" w:color="BFBFBF"/>
              <w:right w:val="single" w:sz="6" w:space="0" w:color="BFBFBF"/>
            </w:tcBorders>
            <w:hideMark/>
          </w:tcPr>
          <w:p w14:paraId="655D5DF3"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Auftakt: Digitalisierung – alles nur noch virtuell? (S.182/183) </w:t>
            </w:r>
          </w:p>
          <w:p w14:paraId="49EA1E80"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Digitalisierung im Verkehr – von A nach B digital unterstützt (S.184/185) </w:t>
            </w:r>
          </w:p>
          <w:p w14:paraId="35A0EB91"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Digitalisierung in der Logistik und im Handel – Auswirkungen auf unseren Lebensraum (S.186/187) </w:t>
            </w:r>
          </w:p>
          <w:p w14:paraId="7979F60F"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20000 km von hier und doch nebenan (S.188/189) </w:t>
            </w:r>
          </w:p>
          <w:p w14:paraId="56E19C3A"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Industrie 4.0 – die Industrie im digitalen Zeitalter (S.190/191) </w:t>
            </w:r>
          </w:p>
          <w:p w14:paraId="283343CC"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Industrie 4.0 – konkret (S. 192/193) </w:t>
            </w:r>
          </w:p>
          <w:p w14:paraId="51BCC412"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Digitalisierung in der Landwirtschaft – Daten säen, Daten ernten (S.194/195) </w:t>
            </w:r>
          </w:p>
          <w:p w14:paraId="51BAD402"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Training (S.196/197) </w:t>
            </w:r>
          </w:p>
        </w:tc>
        <w:tc>
          <w:tcPr>
            <w:tcW w:w="2505" w:type="dxa"/>
            <w:tcBorders>
              <w:top w:val="single" w:sz="6" w:space="0" w:color="BFBFBF"/>
              <w:left w:val="single" w:sz="6" w:space="0" w:color="BFBFBF"/>
              <w:bottom w:val="single" w:sz="6" w:space="0" w:color="BFBFBF"/>
              <w:right w:val="single" w:sz="6" w:space="0" w:color="BFBFBF"/>
            </w:tcBorders>
            <w:hideMark/>
          </w:tcPr>
          <w:p w14:paraId="07643908"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(IF) Räumliche Strukturen unter dem Einfluss von Globalisierung und Digitalisierung </w:t>
            </w:r>
          </w:p>
          <w:p w14:paraId="2AEC956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(IF) Verstädterung und Stadtentwicklung </w:t>
            </w:r>
          </w:p>
          <w:p w14:paraId="512BDA9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(SP) Wandel von Unternehmen im Zuge der Digitalisierung: Just-in-time-Produktion, Outsourcing </w:t>
            </w:r>
          </w:p>
          <w:p w14:paraId="1A6ECF92"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(SP) Raumwirksamkeit von Digitalisierung: Standortfaktor digitale Infrastruktur, Onlinehandel, Verlagerung von Arbeitsplätzen, digital vernetzte Güter- und Personenverkehre, Veränderung von Pendlerströmen </w:t>
            </w:r>
          </w:p>
          <w:p w14:paraId="281DC44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(SP) Schwerpunkte aktueller Stadtentwicklung: Mobilität, Umweltbelastung, demographischer und sozialer Wandel, Wohnraumverfügbarkeit </w:t>
            </w:r>
          </w:p>
          <w:p w14:paraId="19004A30"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val="en-US" w:eastAsia="de-DE"/>
                <w14:ligatures w14:val="none"/>
              </w:rPr>
              <w:t>(SK1), (SK2), (SK3), (SK4), (SK5), (SK6)</w:t>
            </w:r>
            <w:r w:rsidRPr="00864D5E">
              <w:rPr>
                <w:rFonts w:ascii="Verdana" w:eastAsia="Times New Roman" w:hAnsi="Verdana" w:cs="Arial"/>
                <w:kern w:val="0"/>
                <w:lang w:eastAsia="de-DE"/>
                <w14:ligatures w14:val="none"/>
              </w:rPr>
              <w:t> </w:t>
            </w:r>
          </w:p>
          <w:p w14:paraId="3B2ADE37"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xml:space="preserve">die aus Globalisierung und Digitalisierung resultierende weltweite Arbeitsteilung und </w:t>
            </w:r>
            <w:r w:rsidRPr="00864D5E">
              <w:rPr>
                <w:rFonts w:ascii="Verdana" w:eastAsia="Times New Roman" w:hAnsi="Verdana" w:cs="Arial"/>
                <w:kern w:val="0"/>
                <w:lang w:eastAsia="de-DE"/>
                <w14:ligatures w14:val="none"/>
              </w:rPr>
              <w:lastRenderedPageBreak/>
              <w:t>sich verändernde Standortgefüge am Beispiel einer Produktionskette und eines multinationalen Konzerns darstellen (SK) </w:t>
            </w:r>
          </w:p>
          <w:p w14:paraId="769BC875"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Auswirkungen neuerer Organisationsformen in Industrie, Verkehr und Handel auf die Raumstruktur beschreiben (SK) </w:t>
            </w:r>
          </w:p>
          <w:p w14:paraId="5166209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am Beispiel einer europäischen Region den durch Globalisierung und Digitalisierung bedingten wirtschaftsräumlichen Wandel analysieren (SK) </w:t>
            </w:r>
          </w:p>
          <w:p w14:paraId="55FD5D3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(MK1), (MK2), (MK3), (MK4), (MK5), (MK6), (MK7), (MK8), (MK9), (MK10), (MK11), (MK12) </w:t>
            </w:r>
          </w:p>
          <w:p w14:paraId="73EE7D7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(UK1), (UK2), (UK3), (UK4), (UK5), (UK6) </w:t>
            </w:r>
          </w:p>
          <w:p w14:paraId="1F513B8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positive und negative Auswirkungen von Globalisierung und Digitalisierung auf Standorte, Unternehmen und Arbeitnehmer erörtern (UK) </w:t>
            </w:r>
          </w:p>
          <w:p w14:paraId="0A660536" w14:textId="77777777" w:rsidR="00864D5E" w:rsidRPr="00864D5E" w:rsidRDefault="00864D5E" w:rsidP="00864D5E">
            <w:pPr>
              <w:spacing w:after="0" w:line="240" w:lineRule="auto"/>
              <w:jc w:val="both"/>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raumwirksame Auswirkungen von Digitalisierung für städtische und ländliche Räume bewerten (UK) </w:t>
            </w:r>
          </w:p>
          <w:p w14:paraId="06E2A790"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(HK1), (HK3), (HK4) </w:t>
            </w:r>
          </w:p>
        </w:tc>
        <w:tc>
          <w:tcPr>
            <w:tcW w:w="1620" w:type="dxa"/>
            <w:tcBorders>
              <w:top w:val="single" w:sz="6" w:space="0" w:color="BFBFBF"/>
              <w:left w:val="single" w:sz="6" w:space="0" w:color="BFBFBF"/>
              <w:bottom w:val="single" w:sz="6" w:space="0" w:color="BFBFBF"/>
              <w:right w:val="single" w:sz="6" w:space="0" w:color="BFBFBF"/>
            </w:tcBorders>
            <w:hideMark/>
          </w:tcPr>
          <w:p w14:paraId="4042E29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val="en-US" w:eastAsia="de-DE"/>
                <w14:ligatures w14:val="none"/>
              </w:rPr>
              <w:lastRenderedPageBreak/>
              <w:t xml:space="preserve">Cyber-Physical-Systems, Industrie 4.0, </w:t>
            </w:r>
            <w:r w:rsidRPr="00864D5E">
              <w:rPr>
                <w:rFonts w:ascii="Verdana" w:eastAsia="Times New Roman" w:hAnsi="Verdana" w:cs="Arial"/>
                <w:kern w:val="0"/>
                <w:lang w:eastAsia="de-DE"/>
                <w14:ligatures w14:val="none"/>
              </w:rPr>
              <w:t>Internet der Dinge, Precision Farming, Smart Factory </w:t>
            </w:r>
          </w:p>
        </w:tc>
        <w:tc>
          <w:tcPr>
            <w:tcW w:w="1170" w:type="dxa"/>
            <w:tcBorders>
              <w:top w:val="single" w:sz="6" w:space="0" w:color="BFBFBF"/>
              <w:left w:val="single" w:sz="6" w:space="0" w:color="BFBFBF"/>
              <w:bottom w:val="single" w:sz="6" w:space="0" w:color="BFBFBF"/>
              <w:right w:val="single" w:sz="6" w:space="0" w:color="BFBFBF"/>
            </w:tcBorders>
            <w:hideMark/>
          </w:tcPr>
          <w:p w14:paraId="60FC1CF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c>
          <w:tcPr>
            <w:tcW w:w="5310" w:type="dxa"/>
            <w:tcBorders>
              <w:top w:val="single" w:sz="6" w:space="0" w:color="BFBFBF"/>
              <w:left w:val="single" w:sz="6" w:space="0" w:color="BFBFBF"/>
              <w:bottom w:val="single" w:sz="6" w:space="0" w:color="BFBFBF"/>
              <w:right w:val="single" w:sz="6" w:space="0" w:color="BFBFBF"/>
            </w:tcBorders>
            <w:hideMark/>
          </w:tcPr>
          <w:p w14:paraId="42F0F718"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1 – Bedienen und Anwenden</w:t>
            </w:r>
            <w:r w:rsidRPr="00864D5E">
              <w:rPr>
                <w:rFonts w:ascii="Verdana" w:eastAsia="Times New Roman" w:hAnsi="Verdana" w:cs="Arial"/>
                <w:color w:val="495057"/>
                <w:kern w:val="0"/>
                <w:lang w:eastAsia="de-DE"/>
                <w14:ligatures w14:val="none"/>
              </w:rPr>
              <w:t> </w:t>
            </w:r>
          </w:p>
          <w:p w14:paraId="31441DC0"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color w:val="212529"/>
                <w:kern w:val="0"/>
                <w:lang w:eastAsia="de-DE"/>
                <w14:ligatures w14:val="none"/>
              </w:rPr>
              <w:t>Mit Google Earth messen und visualisieren mit Google Earth arbeiten </w:t>
            </w:r>
          </w:p>
          <w:p w14:paraId="1D3613E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000000"/>
                <w:kern w:val="0"/>
                <w:lang w:eastAsia="de-DE"/>
                <w14:ligatures w14:val="none"/>
              </w:rPr>
              <w:t> </w:t>
            </w:r>
          </w:p>
          <w:p w14:paraId="3EA69E39"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2 – Informieren und Recherchieren/Darstellen</w:t>
            </w:r>
            <w:r w:rsidRPr="00864D5E">
              <w:rPr>
                <w:rFonts w:ascii="Verdana" w:eastAsia="Times New Roman" w:hAnsi="Verdana" w:cs="Arial"/>
                <w:color w:val="495057"/>
                <w:kern w:val="0"/>
                <w:lang w:eastAsia="de-DE"/>
                <w14:ligatures w14:val="none"/>
              </w:rPr>
              <w:t> </w:t>
            </w:r>
          </w:p>
          <w:p w14:paraId="1910BC9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Bevölkerungsdiagramme interpretieren </w:t>
            </w:r>
          </w:p>
          <w:p w14:paraId="32208696"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Bevölkerungsdiagrammen  </w:t>
            </w:r>
          </w:p>
          <w:p w14:paraId="24D80122"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Informationen entnehmen </w:t>
            </w:r>
          </w:p>
          <w:p w14:paraId="0DB04AA0"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Klimadiagramme auswerten -Klimadiagrammen Informationen entnehmen </w:t>
            </w:r>
          </w:p>
          <w:p w14:paraId="3F2B845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Ein Satellitenbild auswerten - Satellitenbildern Informationen entnehmen </w:t>
            </w:r>
          </w:p>
          <w:p w14:paraId="0381AC05"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Komplexe Zusammenhänge darstellen: Concept Maps - Informationen in eine Concept Map umwandeln </w:t>
            </w:r>
          </w:p>
          <w:p w14:paraId="20B0F33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Eine thematische Karte auswerten - Informationen einer thematischen Karte entnehmen </w:t>
            </w:r>
          </w:p>
          <w:p w14:paraId="3F6E5B3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Szenarien erstellen - nformationen zu einem Szenario umwandeln </w:t>
            </w:r>
          </w:p>
          <w:p w14:paraId="07AD501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1EE5CA9C"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709A971D"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lastRenderedPageBreak/>
              <w:t>Kompetenzbereich 4 – Produzieren und Präsentieren</w:t>
            </w:r>
            <w:r w:rsidRPr="00864D5E">
              <w:rPr>
                <w:rFonts w:ascii="Verdana" w:eastAsia="Times New Roman" w:hAnsi="Verdana" w:cs="Arial"/>
                <w:color w:val="495057"/>
                <w:kern w:val="0"/>
                <w:lang w:eastAsia="de-DE"/>
                <w14:ligatures w14:val="none"/>
              </w:rPr>
              <w:t> </w:t>
            </w:r>
          </w:p>
          <w:p w14:paraId="75A42892"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color w:val="212529"/>
                <w:kern w:val="0"/>
                <w:lang w:eastAsia="de-DE"/>
                <w14:ligatures w14:val="none"/>
              </w:rPr>
              <w:t>Mit Google Earth messen und visualisieren mit Google Earth arbeiten </w:t>
            </w:r>
          </w:p>
          <w:p w14:paraId="35B55EC1"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color w:val="212529"/>
                <w:kern w:val="0"/>
                <w:lang w:eastAsia="de-DE"/>
                <w14:ligatures w14:val="none"/>
              </w:rPr>
              <w:t>Eine Kartenskizze zeichnen - </w:t>
            </w:r>
          </w:p>
          <w:p w14:paraId="0A00D36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Informationen zum Zeichnen auswerten </w:t>
            </w:r>
          </w:p>
          <w:p w14:paraId="5CB9EBB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r>
      <w:tr w:rsidR="00864D5E" w:rsidRPr="00864D5E" w14:paraId="38D10048" w14:textId="77777777">
        <w:trPr>
          <w:trHeight w:val="450"/>
        </w:trPr>
        <w:tc>
          <w:tcPr>
            <w:tcW w:w="360" w:type="dxa"/>
            <w:tcBorders>
              <w:top w:val="nil"/>
              <w:left w:val="nil"/>
              <w:bottom w:val="nil"/>
              <w:right w:val="single" w:sz="6" w:space="0" w:color="BFBFBF"/>
            </w:tcBorders>
            <w:vAlign w:val="bottom"/>
            <w:hideMark/>
          </w:tcPr>
          <w:p w14:paraId="70DDB4D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w:t>
            </w:r>
          </w:p>
        </w:tc>
        <w:tc>
          <w:tcPr>
            <w:tcW w:w="10080" w:type="dxa"/>
            <w:gridSpan w:val="4"/>
            <w:tcBorders>
              <w:top w:val="nil"/>
              <w:left w:val="single" w:sz="6" w:space="0" w:color="BFBFBF"/>
              <w:bottom w:val="single" w:sz="6" w:space="0" w:color="BFBFBF"/>
              <w:right w:val="single" w:sz="6" w:space="0" w:color="BFBFBF"/>
            </w:tcBorders>
            <w:shd w:val="clear" w:color="auto" w:fill="D9D9D9"/>
            <w:vAlign w:val="center"/>
            <w:hideMark/>
          </w:tcPr>
          <w:p w14:paraId="04702BE0"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4. Raumanalyse, z.B.: Australien – ein Raum unter der Lupe (S.198-211) </w:t>
            </w:r>
          </w:p>
        </w:tc>
        <w:tc>
          <w:tcPr>
            <w:tcW w:w="5310" w:type="dxa"/>
            <w:tcBorders>
              <w:top w:val="nil"/>
              <w:left w:val="single" w:sz="6" w:space="0" w:color="BFBFBF"/>
              <w:bottom w:val="single" w:sz="6" w:space="0" w:color="BFBFBF"/>
              <w:right w:val="single" w:sz="6" w:space="0" w:color="BFBFBF"/>
            </w:tcBorders>
            <w:shd w:val="clear" w:color="auto" w:fill="D9D9D9"/>
            <w:vAlign w:val="center"/>
            <w:hideMark/>
          </w:tcPr>
          <w:p w14:paraId="5E4FDCA8"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 </w:t>
            </w:r>
          </w:p>
        </w:tc>
      </w:tr>
      <w:tr w:rsidR="00864D5E" w:rsidRPr="00864D5E" w14:paraId="09BA5D18" w14:textId="77777777">
        <w:trPr>
          <w:trHeight w:val="450"/>
        </w:trPr>
        <w:tc>
          <w:tcPr>
            <w:tcW w:w="360" w:type="dxa"/>
            <w:tcBorders>
              <w:top w:val="nil"/>
              <w:left w:val="nil"/>
              <w:bottom w:val="nil"/>
              <w:right w:val="single" w:sz="6" w:space="0" w:color="BFBFBF"/>
            </w:tcBorders>
            <w:vAlign w:val="bottom"/>
            <w:hideMark/>
          </w:tcPr>
          <w:p w14:paraId="4504AF8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w:t>
            </w:r>
          </w:p>
        </w:tc>
        <w:tc>
          <w:tcPr>
            <w:tcW w:w="4755" w:type="dxa"/>
            <w:tcBorders>
              <w:top w:val="single" w:sz="6" w:space="0" w:color="BFBFBF"/>
              <w:left w:val="single" w:sz="6" w:space="0" w:color="BFBFBF"/>
              <w:bottom w:val="single" w:sz="6" w:space="0" w:color="BFBFBF"/>
              <w:right w:val="single" w:sz="6" w:space="0" w:color="BFBFBF"/>
            </w:tcBorders>
            <w:hideMark/>
          </w:tcPr>
          <w:p w14:paraId="5FCEEB6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Auftakt: Raumanalyse Australien – ein Raum unter der Lupe (S.198/199) </w:t>
            </w:r>
          </w:p>
          <w:p w14:paraId="20294641" w14:textId="42624E62"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Methode: Einen Raum mehrperspektivisch analysieren (S.200/201)</w:t>
            </w:r>
            <w:r w:rsidR="00AA783A" w:rsidRPr="00606CCC">
              <w:rPr>
                <w:rFonts w:ascii="Verdana" w:eastAsia="Times New Roman" w:hAnsi="Verdana" w:cs="Segoe UI"/>
                <w:noProof/>
                <w:kern w:val="0"/>
                <w:lang w:eastAsia="de-DE"/>
                <w14:ligatures w14:val="none"/>
              </w:rPr>
              <w:t xml:space="preserve"> </w:t>
            </w:r>
            <w:r w:rsidR="00AA783A" w:rsidRPr="00606CCC">
              <w:rPr>
                <w:rFonts w:ascii="Verdana" w:eastAsia="Times New Roman" w:hAnsi="Verdana" w:cs="Segoe UI"/>
                <w:noProof/>
                <w:kern w:val="0"/>
                <w:lang w:eastAsia="de-DE"/>
                <w14:ligatures w14:val="none"/>
              </w:rPr>
              <w:drawing>
                <wp:inline distT="0" distB="0" distL="0" distR="0" wp14:anchorId="2050D1E2" wp14:editId="57909F2C">
                  <wp:extent cx="114300" cy="76200"/>
                  <wp:effectExtent l="0" t="0" r="0" b="0"/>
                  <wp:docPr id="146488371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864D5E">
              <w:rPr>
                <w:rFonts w:ascii="Verdana" w:eastAsia="Times New Roman" w:hAnsi="Verdana" w:cs="Arial"/>
                <w:kern w:val="0"/>
                <w:lang w:eastAsia="de-DE"/>
                <w14:ligatures w14:val="none"/>
              </w:rPr>
              <w:t> </w:t>
            </w:r>
            <w:r w:rsidR="006D58D6" w:rsidRPr="00606CCC">
              <w:rPr>
                <w:rFonts w:ascii="Verdana" w:eastAsia="Times New Roman" w:hAnsi="Verdana" w:cs="Segoe UI"/>
                <w:noProof/>
                <w:kern w:val="0"/>
                <w:lang w:eastAsia="de-DE"/>
                <w14:ligatures w14:val="none"/>
              </w:rPr>
              <w:drawing>
                <wp:inline distT="0" distB="0" distL="0" distR="0" wp14:anchorId="5065CB82" wp14:editId="6C3D261F">
                  <wp:extent cx="107950" cy="133350"/>
                  <wp:effectExtent l="0" t="0" r="6350" b="0"/>
                  <wp:docPr id="100255757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p>
          <w:p w14:paraId="6A78E6CE"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Australien als Containerraum (S.202/203) </w:t>
            </w:r>
          </w:p>
          <w:p w14:paraId="3B3B59B5"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Australien als Beziehungsraum (S.204/205) </w:t>
            </w:r>
          </w:p>
          <w:p w14:paraId="6EED4BAB"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Australien als wahrgenommener Raum (S.206/207) </w:t>
            </w:r>
          </w:p>
          <w:p w14:paraId="207CD3F0"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Australien als „gemachter Raum“ (S.208/209) </w:t>
            </w:r>
          </w:p>
          <w:p w14:paraId="6FDB588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Die Perspektiven vernetzen (S.210/211) </w:t>
            </w:r>
          </w:p>
          <w:p w14:paraId="4CE12C88"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Methode: Lokalisierung (Wiederholung) </w:t>
            </w:r>
          </w:p>
        </w:tc>
        <w:tc>
          <w:tcPr>
            <w:tcW w:w="2505" w:type="dxa"/>
            <w:tcBorders>
              <w:top w:val="single" w:sz="6" w:space="0" w:color="BFBFBF"/>
              <w:left w:val="single" w:sz="6" w:space="0" w:color="BFBFBF"/>
              <w:bottom w:val="single" w:sz="6" w:space="0" w:color="BFBFBF"/>
              <w:right w:val="single" w:sz="6" w:space="0" w:color="BFBFBF"/>
            </w:tcBorders>
            <w:hideMark/>
          </w:tcPr>
          <w:p w14:paraId="75763B70"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val="en-US" w:eastAsia="de-DE"/>
                <w14:ligatures w14:val="none"/>
              </w:rPr>
              <w:t>(SK1), (SK2), (SK3), (SK4), (SK5), (SK6)</w:t>
            </w:r>
            <w:r w:rsidRPr="00864D5E">
              <w:rPr>
                <w:rFonts w:ascii="Verdana" w:eastAsia="Times New Roman" w:hAnsi="Verdana" w:cs="Arial"/>
                <w:kern w:val="0"/>
                <w:lang w:eastAsia="de-DE"/>
                <w14:ligatures w14:val="none"/>
              </w:rPr>
              <w:t> </w:t>
            </w:r>
          </w:p>
          <w:p w14:paraId="53D3365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xml:space="preserve">Landschaftszonen als räumliche Ausprägung des </w:t>
            </w:r>
            <w:r w:rsidRPr="00864D5E">
              <w:rPr>
                <w:rFonts w:ascii="Verdana" w:eastAsia="Times New Roman" w:hAnsi="Verdana" w:cs="Arial"/>
                <w:color w:val="92D050"/>
                <w:kern w:val="0"/>
                <w:lang w:eastAsia="de-DE"/>
                <w14:ligatures w14:val="none"/>
              </w:rPr>
              <w:t>Zusammenwirkens von Geofaktoren</w:t>
            </w:r>
            <w:r w:rsidRPr="00864D5E">
              <w:rPr>
                <w:rFonts w:ascii="Verdana" w:eastAsia="Times New Roman" w:hAnsi="Verdana" w:cs="Arial"/>
                <w:kern w:val="0"/>
                <w:lang w:eastAsia="de-DE"/>
                <w14:ligatures w14:val="none"/>
              </w:rPr>
              <w:t xml:space="preserve"> kennzeichnen (SK) </w:t>
            </w:r>
          </w:p>
          <w:p w14:paraId="68D79A5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Auswirkungen ökonomischer und technischer Rahmenbedingungen auf die landwirtschaftliche Produktion erläutern (SK) </w:t>
            </w:r>
          </w:p>
          <w:p w14:paraId="3249D2E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92D050"/>
                <w:kern w:val="0"/>
                <w:lang w:eastAsia="de-DE"/>
                <w14:ligatures w14:val="none"/>
              </w:rPr>
              <w:t xml:space="preserve">Wechselwirkungen </w:t>
            </w:r>
            <w:r w:rsidRPr="00864D5E">
              <w:rPr>
                <w:rFonts w:ascii="Verdana" w:eastAsia="Times New Roman" w:hAnsi="Verdana" w:cs="Arial"/>
                <w:kern w:val="0"/>
                <w:lang w:eastAsia="de-DE"/>
                <w14:ligatures w14:val="none"/>
              </w:rPr>
              <w:t>zwischen Tragfähigkeit, Ernährungssicherung und Migration erläutern (SK) </w:t>
            </w:r>
          </w:p>
          <w:p w14:paraId="552DB293"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Ursachen und räumliche Auswirkungen gesellschaftlich und wirtschaftlich bedingter Migration in Herkunfts- und Zielgebieten, auch unter Berücksichtigung von Geschlechteraspekten (SK) </w:t>
            </w:r>
          </w:p>
          <w:p w14:paraId="5528A17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(MK1), (MK2), (MK3), (MK4), (MK5), (MK6), (MK7), (MK8), (MK9), (MK10), (MK11), (MK12), (MK13) </w:t>
            </w:r>
          </w:p>
          <w:p w14:paraId="12C854CA"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(UK1), (UK2), (UK3), (UK4), (UK5), (UK6) </w:t>
            </w:r>
          </w:p>
          <w:p w14:paraId="2A698015"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xml:space="preserve">die mit </w:t>
            </w:r>
            <w:r w:rsidRPr="00864D5E">
              <w:rPr>
                <w:rFonts w:ascii="Verdana" w:eastAsia="Times New Roman" w:hAnsi="Verdana" w:cs="Arial"/>
                <w:color w:val="92D050"/>
                <w:kern w:val="0"/>
                <w:lang w:eastAsia="de-DE"/>
                <w14:ligatures w14:val="none"/>
              </w:rPr>
              <w:t>Eingriffen von Menschen in geoökologische Kreisläufe</w:t>
            </w:r>
            <w:r w:rsidRPr="00864D5E">
              <w:rPr>
                <w:rFonts w:ascii="Verdana" w:eastAsia="Times New Roman" w:hAnsi="Verdana" w:cs="Arial"/>
                <w:kern w:val="0"/>
                <w:lang w:eastAsia="de-DE"/>
                <w14:ligatures w14:val="none"/>
              </w:rPr>
              <w:t xml:space="preserve"> verbundenen Chancen und Risiken erörtern (UK) </w:t>
            </w:r>
          </w:p>
          <w:p w14:paraId="2C63700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Auswirkungen von Migration für Herkunfts- und Zielgebiete, auch unter Berücksichtigung alters- und geschlechtsspezifischer Aspekte beurteilen (UK) </w:t>
            </w:r>
          </w:p>
          <w:p w14:paraId="7DCDCAE7"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c>
          <w:tcPr>
            <w:tcW w:w="1620" w:type="dxa"/>
            <w:tcBorders>
              <w:top w:val="single" w:sz="6" w:space="0" w:color="BFBFBF"/>
              <w:left w:val="single" w:sz="6" w:space="0" w:color="BFBFBF"/>
              <w:bottom w:val="single" w:sz="6" w:space="0" w:color="BFBFBF"/>
              <w:right w:val="single" w:sz="6" w:space="0" w:color="BFBFBF"/>
            </w:tcBorders>
            <w:hideMark/>
          </w:tcPr>
          <w:p w14:paraId="5AEE049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w:t>
            </w:r>
          </w:p>
        </w:tc>
        <w:tc>
          <w:tcPr>
            <w:tcW w:w="1170" w:type="dxa"/>
            <w:tcBorders>
              <w:top w:val="single" w:sz="6" w:space="0" w:color="BFBFBF"/>
              <w:left w:val="single" w:sz="6" w:space="0" w:color="BFBFBF"/>
              <w:bottom w:val="single" w:sz="6" w:space="0" w:color="BFBFBF"/>
              <w:right w:val="single" w:sz="6" w:space="0" w:color="BFBFBF"/>
            </w:tcBorders>
            <w:hideMark/>
          </w:tcPr>
          <w:p w14:paraId="7833EF3F"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c>
          <w:tcPr>
            <w:tcW w:w="5310" w:type="dxa"/>
            <w:tcBorders>
              <w:top w:val="single" w:sz="6" w:space="0" w:color="BFBFBF"/>
              <w:left w:val="single" w:sz="6" w:space="0" w:color="BFBFBF"/>
              <w:bottom w:val="single" w:sz="6" w:space="0" w:color="BFBFBF"/>
              <w:right w:val="single" w:sz="6" w:space="0" w:color="BFBFBF"/>
            </w:tcBorders>
            <w:hideMark/>
          </w:tcPr>
          <w:p w14:paraId="7B6E3985"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1 – Bedienen und Anwenden</w:t>
            </w:r>
            <w:r w:rsidRPr="00864D5E">
              <w:rPr>
                <w:rFonts w:ascii="Verdana" w:eastAsia="Times New Roman" w:hAnsi="Verdana" w:cs="Arial"/>
                <w:color w:val="495057"/>
                <w:kern w:val="0"/>
                <w:lang w:eastAsia="de-DE"/>
                <w14:ligatures w14:val="none"/>
              </w:rPr>
              <w:t> </w:t>
            </w:r>
          </w:p>
          <w:p w14:paraId="4EA1AA69" w14:textId="77777777" w:rsidR="00864D5E" w:rsidRPr="00864D5E" w:rsidRDefault="00864D5E" w:rsidP="00864D5E">
            <w:pPr>
              <w:numPr>
                <w:ilvl w:val="0"/>
                <w:numId w:val="261"/>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Mit Google Earth messen und visualisieren mit Google Earth arbeiten </w:t>
            </w:r>
          </w:p>
          <w:p w14:paraId="2B136B2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000000"/>
                <w:kern w:val="0"/>
                <w:lang w:eastAsia="de-DE"/>
                <w14:ligatures w14:val="none"/>
              </w:rPr>
              <w:t> </w:t>
            </w:r>
          </w:p>
          <w:p w14:paraId="23030F1D"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2 – Informieren und Recherchieren/Darstellen</w:t>
            </w:r>
            <w:r w:rsidRPr="00864D5E">
              <w:rPr>
                <w:rFonts w:ascii="Verdana" w:eastAsia="Times New Roman" w:hAnsi="Verdana" w:cs="Arial"/>
                <w:color w:val="495057"/>
                <w:kern w:val="0"/>
                <w:lang w:eastAsia="de-DE"/>
                <w14:ligatures w14:val="none"/>
              </w:rPr>
              <w:t> </w:t>
            </w:r>
          </w:p>
          <w:p w14:paraId="476791BE" w14:textId="77777777" w:rsidR="00864D5E" w:rsidRPr="00864D5E" w:rsidRDefault="00864D5E" w:rsidP="00864D5E">
            <w:pPr>
              <w:numPr>
                <w:ilvl w:val="0"/>
                <w:numId w:val="262"/>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Bevölkerungsdiagramme interpretieren - Bevölkerungsdiagrammen  </w:t>
            </w:r>
          </w:p>
          <w:p w14:paraId="6B4F076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Informationen entnehmen </w:t>
            </w:r>
          </w:p>
          <w:p w14:paraId="51DCE5E5" w14:textId="77777777" w:rsidR="00864D5E" w:rsidRPr="00864D5E" w:rsidRDefault="00864D5E" w:rsidP="00864D5E">
            <w:pPr>
              <w:numPr>
                <w:ilvl w:val="0"/>
                <w:numId w:val="263"/>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Klimadiagramme auswerten -Klimadiagrammen Informationen entnehmen </w:t>
            </w:r>
          </w:p>
          <w:p w14:paraId="226C616D" w14:textId="77777777" w:rsidR="00864D5E" w:rsidRPr="00864D5E" w:rsidRDefault="00864D5E" w:rsidP="00864D5E">
            <w:pPr>
              <w:numPr>
                <w:ilvl w:val="0"/>
                <w:numId w:val="264"/>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Ein Satellitenbild auswerten - Satellitenbildern Informationen entnehmen </w:t>
            </w:r>
          </w:p>
          <w:p w14:paraId="32E26745" w14:textId="77777777" w:rsidR="00864D5E" w:rsidRPr="00864D5E" w:rsidRDefault="00864D5E" w:rsidP="00864D5E">
            <w:pPr>
              <w:numPr>
                <w:ilvl w:val="0"/>
                <w:numId w:val="265"/>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Komplexe Zusammenhänge darstellen: Concept Maps - Informationen in eine Concept Map umwandeln </w:t>
            </w:r>
          </w:p>
          <w:p w14:paraId="32A07F49" w14:textId="77777777" w:rsidR="00864D5E" w:rsidRPr="00864D5E" w:rsidRDefault="00864D5E" w:rsidP="00864D5E">
            <w:pPr>
              <w:numPr>
                <w:ilvl w:val="0"/>
                <w:numId w:val="266"/>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Eine thematische Karte auswerten - Informationen einer thematischen Karte entnehmen </w:t>
            </w:r>
          </w:p>
          <w:p w14:paraId="523FD65B" w14:textId="77777777" w:rsidR="00864D5E" w:rsidRPr="00864D5E" w:rsidRDefault="00864D5E" w:rsidP="00864D5E">
            <w:pPr>
              <w:numPr>
                <w:ilvl w:val="0"/>
                <w:numId w:val="267"/>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Szenarien erstellen - Informationen zu einem Szenario umwandeln </w:t>
            </w:r>
          </w:p>
          <w:p w14:paraId="760F3BC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4175D9A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612C904C"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lastRenderedPageBreak/>
              <w:t>Kompetenzbereich 4 – Produzieren und Präsentieren</w:t>
            </w:r>
            <w:r w:rsidRPr="00864D5E">
              <w:rPr>
                <w:rFonts w:ascii="Verdana" w:eastAsia="Times New Roman" w:hAnsi="Verdana" w:cs="Arial"/>
                <w:color w:val="495057"/>
                <w:kern w:val="0"/>
                <w:lang w:eastAsia="de-DE"/>
                <w14:ligatures w14:val="none"/>
              </w:rPr>
              <w:t> </w:t>
            </w:r>
          </w:p>
          <w:p w14:paraId="05A89445" w14:textId="77777777" w:rsidR="00864D5E" w:rsidRPr="00864D5E" w:rsidRDefault="00864D5E" w:rsidP="00864D5E">
            <w:pPr>
              <w:numPr>
                <w:ilvl w:val="0"/>
                <w:numId w:val="268"/>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Mit Google Earth messen und visualisieren mit Google Earth arbeiten </w:t>
            </w:r>
          </w:p>
          <w:p w14:paraId="2F4CDAAF" w14:textId="77777777" w:rsidR="00864D5E" w:rsidRPr="00864D5E" w:rsidRDefault="00864D5E" w:rsidP="00864D5E">
            <w:pPr>
              <w:numPr>
                <w:ilvl w:val="0"/>
                <w:numId w:val="269"/>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Eine Kartenskizze zeichnen - </w:t>
            </w:r>
          </w:p>
          <w:p w14:paraId="326E2738"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Informationen zum Zeichnen auswerten </w:t>
            </w:r>
          </w:p>
          <w:p w14:paraId="46E3594C"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1AE59D2A"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5 – Analysieren und Reflektieren</w:t>
            </w:r>
            <w:r w:rsidRPr="00864D5E">
              <w:rPr>
                <w:rFonts w:ascii="Verdana" w:eastAsia="Times New Roman" w:hAnsi="Verdana" w:cs="Arial"/>
                <w:color w:val="495057"/>
                <w:kern w:val="0"/>
                <w:lang w:eastAsia="de-DE"/>
                <w14:ligatures w14:val="none"/>
              </w:rPr>
              <w:t> </w:t>
            </w:r>
          </w:p>
          <w:p w14:paraId="75CB24F4" w14:textId="77777777" w:rsidR="00864D5E" w:rsidRPr="00864D5E" w:rsidRDefault="00864D5E" w:rsidP="00864D5E">
            <w:pPr>
              <w:numPr>
                <w:ilvl w:val="0"/>
                <w:numId w:val="270"/>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Australien als ""gemachter Raum""  </w:t>
            </w:r>
          </w:p>
          <w:p w14:paraId="0D55968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&gt; interessegeleitete Setzung und Aufbereitung von Themen erkennen </w:t>
            </w:r>
          </w:p>
          <w:p w14:paraId="277CBCD8"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&gt; Herausforderungen von Medien für Realitäts-   wahrnehmung erkennen </w:t>
            </w:r>
          </w:p>
          <w:p w14:paraId="77657159"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r>
      <w:tr w:rsidR="00864D5E" w:rsidRPr="00864D5E" w14:paraId="666FA716" w14:textId="77777777">
        <w:trPr>
          <w:trHeight w:val="450"/>
        </w:trPr>
        <w:tc>
          <w:tcPr>
            <w:tcW w:w="360" w:type="dxa"/>
            <w:tcBorders>
              <w:top w:val="nil"/>
              <w:left w:val="nil"/>
              <w:bottom w:val="nil"/>
              <w:right w:val="single" w:sz="6" w:space="0" w:color="BFBFBF"/>
            </w:tcBorders>
            <w:vAlign w:val="bottom"/>
            <w:hideMark/>
          </w:tcPr>
          <w:p w14:paraId="4D921BA3"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w:t>
            </w:r>
          </w:p>
        </w:tc>
        <w:tc>
          <w:tcPr>
            <w:tcW w:w="10080" w:type="dxa"/>
            <w:gridSpan w:val="4"/>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793B25B6"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kern w:val="0"/>
                <w:lang w:eastAsia="de-DE"/>
                <w14:ligatures w14:val="none"/>
              </w:rPr>
              <w:t>*</w:t>
            </w:r>
            <w:r w:rsidRPr="00864D5E">
              <w:rPr>
                <w:rFonts w:ascii="Verdana" w:eastAsia="Times New Roman" w:hAnsi="Verdana" w:cs="Arial"/>
                <w:b/>
                <w:bCs/>
                <w:kern w:val="0"/>
                <w:lang w:eastAsia="de-DE"/>
                <w14:ligatures w14:val="none"/>
              </w:rPr>
              <w:t xml:space="preserve"> 5. Unsere Welt – fit für die Zukunft? (S.212-221) </w:t>
            </w:r>
          </w:p>
        </w:tc>
        <w:tc>
          <w:tcPr>
            <w:tcW w:w="5310"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6D22ADBA" w14:textId="77777777" w:rsidR="00864D5E" w:rsidRPr="00864D5E" w:rsidRDefault="00864D5E" w:rsidP="00864D5E">
            <w:pPr>
              <w:spacing w:after="0" w:line="240" w:lineRule="auto"/>
              <w:textAlignment w:val="baseline"/>
              <w:rPr>
                <w:rFonts w:ascii="Verdana" w:eastAsia="Times New Roman" w:hAnsi="Verdana" w:cs="Segoe UI"/>
                <w:b/>
                <w:bCs/>
                <w:kern w:val="0"/>
                <w:lang w:eastAsia="de-DE"/>
                <w14:ligatures w14:val="none"/>
              </w:rPr>
            </w:pPr>
            <w:r w:rsidRPr="00864D5E">
              <w:rPr>
                <w:rFonts w:ascii="Verdana" w:eastAsia="Times New Roman" w:hAnsi="Verdana" w:cs="Arial"/>
                <w:b/>
                <w:bCs/>
                <w:kern w:val="0"/>
                <w:lang w:eastAsia="de-DE"/>
                <w14:ligatures w14:val="none"/>
              </w:rPr>
              <w:t> </w:t>
            </w:r>
          </w:p>
        </w:tc>
      </w:tr>
      <w:tr w:rsidR="00864D5E" w:rsidRPr="00864D5E" w14:paraId="2A7CE825" w14:textId="77777777">
        <w:trPr>
          <w:trHeight w:val="450"/>
        </w:trPr>
        <w:tc>
          <w:tcPr>
            <w:tcW w:w="360" w:type="dxa"/>
            <w:tcBorders>
              <w:top w:val="nil"/>
              <w:left w:val="nil"/>
              <w:bottom w:val="nil"/>
              <w:right w:val="single" w:sz="6" w:space="0" w:color="BFBFBF"/>
            </w:tcBorders>
            <w:vAlign w:val="bottom"/>
            <w:hideMark/>
          </w:tcPr>
          <w:p w14:paraId="6469F432"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c>
          <w:tcPr>
            <w:tcW w:w="4755" w:type="dxa"/>
            <w:tcBorders>
              <w:top w:val="single" w:sz="6" w:space="0" w:color="BFBFBF"/>
              <w:left w:val="single" w:sz="6" w:space="0" w:color="BFBFBF"/>
              <w:bottom w:val="single" w:sz="6" w:space="0" w:color="BFBFBF"/>
              <w:right w:val="single" w:sz="6" w:space="0" w:color="BFBFBF"/>
            </w:tcBorders>
            <w:hideMark/>
          </w:tcPr>
          <w:p w14:paraId="4FCA1002" w14:textId="746803DA"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Auftakt: Unsere Welt – fit für die Zukunft? (S.212/213) </w:t>
            </w:r>
            <w:r w:rsidR="006F79C4" w:rsidRPr="00606CCC">
              <w:rPr>
                <w:rFonts w:ascii="Verdana" w:eastAsia="Times New Roman" w:hAnsi="Verdana" w:cs="Segoe UI"/>
                <w:noProof/>
                <w:kern w:val="0"/>
                <w:lang w:eastAsia="de-DE"/>
                <w14:ligatures w14:val="none"/>
              </w:rPr>
              <w:drawing>
                <wp:inline distT="0" distB="0" distL="0" distR="0" wp14:anchorId="7C717843" wp14:editId="281FA9F6">
                  <wp:extent cx="133350" cy="133350"/>
                  <wp:effectExtent l="0" t="0" r="0" b="0"/>
                  <wp:docPr id="148261274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920D9" w:rsidRPr="00606CCC">
              <w:rPr>
                <w:rFonts w:ascii="Verdana" w:eastAsia="Times New Roman" w:hAnsi="Verdana" w:cs="Segoe UI"/>
                <w:noProof/>
                <w:kern w:val="0"/>
                <w:lang w:eastAsia="de-DE"/>
                <w14:ligatures w14:val="none"/>
              </w:rPr>
              <w:drawing>
                <wp:inline distT="0" distB="0" distL="0" distR="0" wp14:anchorId="02BA5858" wp14:editId="41DBD500">
                  <wp:extent cx="120650" cy="76200"/>
                  <wp:effectExtent l="0" t="0" r="0" b="0"/>
                  <wp:docPr id="1187183547"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009E3F16" w:rsidRPr="00606CCC">
              <w:rPr>
                <w:rFonts w:ascii="Verdana" w:eastAsia="Times New Roman" w:hAnsi="Verdana" w:cs="Segoe UI"/>
                <w:noProof/>
                <w:kern w:val="0"/>
                <w:lang w:eastAsia="de-DE"/>
                <w14:ligatures w14:val="none"/>
              </w:rPr>
              <w:drawing>
                <wp:inline distT="0" distB="0" distL="0" distR="0" wp14:anchorId="5568A64C" wp14:editId="2AC0A53A">
                  <wp:extent cx="114300" cy="82550"/>
                  <wp:effectExtent l="0" t="0" r="0" b="0"/>
                  <wp:docPr id="160723935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p>
          <w:p w14:paraId="15D50182"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xml:space="preserve">* </w:t>
            </w:r>
            <w:r w:rsidRPr="00864D5E">
              <w:rPr>
                <w:rFonts w:ascii="Verdana" w:eastAsia="Times New Roman" w:hAnsi="Verdana" w:cs="Arial"/>
                <w:color w:val="92D050"/>
                <w:kern w:val="0"/>
                <w:lang w:eastAsia="de-DE"/>
                <w14:ligatures w14:val="none"/>
              </w:rPr>
              <w:t xml:space="preserve">Ressourcen – so oder so! </w:t>
            </w:r>
            <w:r w:rsidRPr="00864D5E">
              <w:rPr>
                <w:rFonts w:ascii="Verdana" w:eastAsia="Times New Roman" w:hAnsi="Verdana" w:cs="Arial"/>
                <w:kern w:val="0"/>
                <w:lang w:eastAsia="de-DE"/>
                <w14:ligatures w14:val="none"/>
              </w:rPr>
              <w:t>(S.214/215) </w:t>
            </w:r>
          </w:p>
          <w:p w14:paraId="27A79778" w14:textId="7777777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xml:space="preserve">* </w:t>
            </w:r>
            <w:r w:rsidRPr="00864D5E">
              <w:rPr>
                <w:rFonts w:ascii="Verdana" w:eastAsia="Times New Roman" w:hAnsi="Verdana" w:cs="Arial"/>
                <w:color w:val="92D050"/>
                <w:kern w:val="0"/>
                <w:lang w:eastAsia="de-DE"/>
                <w14:ligatures w14:val="none"/>
              </w:rPr>
              <w:t>Aktiv gegen Ressourcenverschwendung</w:t>
            </w:r>
            <w:r w:rsidRPr="00864D5E">
              <w:rPr>
                <w:rFonts w:ascii="Verdana" w:eastAsia="Times New Roman" w:hAnsi="Verdana" w:cs="Arial"/>
                <w:kern w:val="0"/>
                <w:lang w:eastAsia="de-DE"/>
                <w14:ligatures w14:val="none"/>
              </w:rPr>
              <w:t xml:space="preserve"> (S.216/217) </w:t>
            </w:r>
          </w:p>
          <w:p w14:paraId="636A95C2" w14:textId="6AAEB487" w:rsidR="00864D5E" w:rsidRPr="00864D5E" w:rsidRDefault="00864D5E" w:rsidP="00864D5E">
            <w:pPr>
              <w:spacing w:after="0" w:line="240" w:lineRule="auto"/>
              <w:ind w:left="165" w:hanging="165"/>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Methode: Mit einem Wirkungsgefüge Handlungskriterien bewerten (S.218/219) </w:t>
            </w:r>
            <w:r w:rsidR="00AA783A" w:rsidRPr="00606CCC">
              <w:rPr>
                <w:rFonts w:ascii="Verdana" w:eastAsia="Times New Roman" w:hAnsi="Verdana" w:cs="Segoe UI"/>
                <w:noProof/>
                <w:kern w:val="0"/>
                <w:lang w:eastAsia="de-DE"/>
                <w14:ligatures w14:val="none"/>
              </w:rPr>
              <w:drawing>
                <wp:inline distT="0" distB="0" distL="0" distR="0" wp14:anchorId="6BE4B347" wp14:editId="3FBEAB72">
                  <wp:extent cx="114300" cy="76200"/>
                  <wp:effectExtent l="0" t="0" r="0" b="0"/>
                  <wp:docPr id="211566740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006D58D6" w:rsidRPr="00606CCC">
              <w:rPr>
                <w:rFonts w:ascii="Verdana" w:eastAsia="Times New Roman" w:hAnsi="Verdana" w:cs="Segoe UI"/>
                <w:noProof/>
                <w:kern w:val="0"/>
                <w:lang w:eastAsia="de-DE"/>
                <w14:ligatures w14:val="none"/>
              </w:rPr>
              <w:drawing>
                <wp:inline distT="0" distB="0" distL="0" distR="0" wp14:anchorId="4B5083AC" wp14:editId="6AD83526">
                  <wp:extent cx="107950" cy="133350"/>
                  <wp:effectExtent l="0" t="0" r="6350" b="0"/>
                  <wp:docPr id="125857620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p>
          <w:p w14:paraId="0B00120A" w14:textId="45F3EE11"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Zukunft geht nur gemeinsam (S.220/221) </w:t>
            </w:r>
            <w:r w:rsidR="009E3F16" w:rsidRPr="00606CCC">
              <w:rPr>
                <w:rFonts w:ascii="Verdana" w:eastAsia="Times New Roman" w:hAnsi="Verdana" w:cs="Segoe UI"/>
                <w:noProof/>
                <w:kern w:val="0"/>
                <w:lang w:eastAsia="de-DE"/>
                <w14:ligatures w14:val="none"/>
              </w:rPr>
              <w:drawing>
                <wp:inline distT="0" distB="0" distL="0" distR="0" wp14:anchorId="3A00EED3" wp14:editId="50D6D6AA">
                  <wp:extent cx="114300" cy="82550"/>
                  <wp:effectExtent l="0" t="0" r="0" b="0"/>
                  <wp:docPr id="214053153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p>
        </w:tc>
        <w:tc>
          <w:tcPr>
            <w:tcW w:w="2505" w:type="dxa"/>
            <w:tcBorders>
              <w:top w:val="single" w:sz="6" w:space="0" w:color="BFBFBF"/>
              <w:left w:val="single" w:sz="6" w:space="0" w:color="BFBFBF"/>
              <w:bottom w:val="single" w:sz="6" w:space="0" w:color="BFBFBF"/>
              <w:right w:val="single" w:sz="6" w:space="0" w:color="BFBFBF"/>
            </w:tcBorders>
            <w:hideMark/>
          </w:tcPr>
          <w:p w14:paraId="1CC0C5F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(SK2), (SK3), (SK4), (SK6) </w:t>
            </w:r>
          </w:p>
          <w:p w14:paraId="2A76DD96"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Wechselwirkungen zwischen Tragfähigkeit, Ernährungssicherung und Migration erläutern (SK) </w:t>
            </w:r>
          </w:p>
          <w:p w14:paraId="2D1F82F5"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(MK3), (MK4), (MK5), (MK6), (MK7), (MK8), (MK9), (MK10) </w:t>
            </w:r>
          </w:p>
          <w:p w14:paraId="2CEFC513"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(UK1), (UK2), (UK3), (UK6) </w:t>
            </w:r>
          </w:p>
          <w:p w14:paraId="05683C1A"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Lösungsansätze zur Vermeidung klimaschädlichen Verhaltens im Alltag erörtern (UK) </w:t>
            </w:r>
          </w:p>
          <w:p w14:paraId="0AD66EE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xml:space="preserve">die mit </w:t>
            </w:r>
            <w:r w:rsidRPr="00864D5E">
              <w:rPr>
                <w:rFonts w:ascii="Verdana" w:eastAsia="Times New Roman" w:hAnsi="Verdana" w:cs="Arial"/>
                <w:color w:val="92D050"/>
                <w:kern w:val="0"/>
                <w:lang w:eastAsia="de-DE"/>
                <w14:ligatures w14:val="none"/>
              </w:rPr>
              <w:t>Eingriffen von Menschen in geoökologische Kreisläufe</w:t>
            </w:r>
            <w:r w:rsidRPr="00864D5E">
              <w:rPr>
                <w:rFonts w:ascii="Verdana" w:eastAsia="Times New Roman" w:hAnsi="Verdana" w:cs="Arial"/>
                <w:kern w:val="0"/>
                <w:lang w:eastAsia="de-DE"/>
                <w14:ligatures w14:val="none"/>
              </w:rPr>
              <w:t xml:space="preserve"> verbundenen Chancen und Risiken erörtern (UK) </w:t>
            </w:r>
          </w:p>
          <w:p w14:paraId="5F68D234"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xml:space="preserve">Gestaltungsoptionen für ein </w:t>
            </w:r>
            <w:r w:rsidRPr="00864D5E">
              <w:rPr>
                <w:rFonts w:ascii="Verdana" w:eastAsia="Times New Roman" w:hAnsi="Verdana" w:cs="Arial"/>
                <w:color w:val="92D050"/>
                <w:kern w:val="0"/>
                <w:lang w:eastAsia="de-DE"/>
                <w14:ligatures w14:val="none"/>
              </w:rPr>
              <w:t>nachhaltigeres Konsumverhalten</w:t>
            </w:r>
            <w:r w:rsidRPr="00864D5E">
              <w:rPr>
                <w:rFonts w:ascii="Verdana" w:eastAsia="Times New Roman" w:hAnsi="Verdana" w:cs="Arial"/>
                <w:kern w:val="0"/>
                <w:lang w:eastAsia="de-DE"/>
                <w14:ligatures w14:val="none"/>
              </w:rPr>
              <w:t xml:space="preserve"> erörtern (UK) </w:t>
            </w:r>
          </w:p>
          <w:p w14:paraId="535509A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xml:space="preserve">Möglichkeiten zur </w:t>
            </w:r>
            <w:r w:rsidRPr="00864D5E">
              <w:rPr>
                <w:rFonts w:ascii="Verdana" w:eastAsia="Times New Roman" w:hAnsi="Verdana" w:cs="Arial"/>
                <w:color w:val="92D050"/>
                <w:kern w:val="0"/>
                <w:lang w:eastAsia="de-DE"/>
                <w14:ligatures w14:val="none"/>
              </w:rPr>
              <w:t>nachhaltigen Entwicklung von Räumen</w:t>
            </w:r>
            <w:r w:rsidRPr="00864D5E">
              <w:rPr>
                <w:rFonts w:ascii="Verdana" w:eastAsia="Times New Roman" w:hAnsi="Verdana" w:cs="Arial"/>
                <w:kern w:val="0"/>
                <w:lang w:eastAsia="de-DE"/>
                <w14:ligatures w14:val="none"/>
              </w:rPr>
              <w:t xml:space="preserve"> beurteilen (UK) </w:t>
            </w:r>
          </w:p>
          <w:p w14:paraId="005F3F2F"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val="en-US" w:eastAsia="de-DE"/>
                <w14:ligatures w14:val="none"/>
              </w:rPr>
              <w:t>(HK1), (HK3), (HK4)</w:t>
            </w:r>
            <w:r w:rsidRPr="00864D5E">
              <w:rPr>
                <w:rFonts w:ascii="Verdana" w:eastAsia="Times New Roman" w:hAnsi="Verdana" w:cs="Arial"/>
                <w:kern w:val="0"/>
                <w:lang w:eastAsia="de-DE"/>
                <w14:ligatures w14:val="none"/>
              </w:rPr>
              <w:t> </w:t>
            </w:r>
          </w:p>
        </w:tc>
        <w:tc>
          <w:tcPr>
            <w:tcW w:w="1620" w:type="dxa"/>
            <w:tcBorders>
              <w:top w:val="single" w:sz="6" w:space="0" w:color="BFBFBF"/>
              <w:left w:val="single" w:sz="6" w:space="0" w:color="BFBFBF"/>
              <w:bottom w:val="single" w:sz="6" w:space="0" w:color="BFBFBF"/>
              <w:right w:val="single" w:sz="6" w:space="0" w:color="BFBFBF"/>
            </w:tcBorders>
            <w:hideMark/>
          </w:tcPr>
          <w:p w14:paraId="61078B72"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lastRenderedPageBreak/>
              <w:t> </w:t>
            </w:r>
          </w:p>
        </w:tc>
        <w:tc>
          <w:tcPr>
            <w:tcW w:w="1170" w:type="dxa"/>
            <w:tcBorders>
              <w:top w:val="single" w:sz="6" w:space="0" w:color="BFBFBF"/>
              <w:left w:val="single" w:sz="6" w:space="0" w:color="BFBFBF"/>
              <w:bottom w:val="single" w:sz="6" w:space="0" w:color="BFBFBF"/>
              <w:right w:val="single" w:sz="6" w:space="0" w:color="BFBFBF"/>
            </w:tcBorders>
            <w:hideMark/>
          </w:tcPr>
          <w:p w14:paraId="797D760B"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c>
          <w:tcPr>
            <w:tcW w:w="5310" w:type="dxa"/>
            <w:tcBorders>
              <w:top w:val="single" w:sz="6" w:space="0" w:color="BFBFBF"/>
              <w:left w:val="single" w:sz="6" w:space="0" w:color="BFBFBF"/>
              <w:bottom w:val="single" w:sz="6" w:space="0" w:color="BFBFBF"/>
              <w:right w:val="single" w:sz="6" w:space="0" w:color="BFBFBF"/>
            </w:tcBorders>
            <w:hideMark/>
          </w:tcPr>
          <w:p w14:paraId="5D268638"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1 – Bedienen und Anwenden</w:t>
            </w:r>
            <w:r w:rsidRPr="00864D5E">
              <w:rPr>
                <w:rFonts w:ascii="Verdana" w:eastAsia="Times New Roman" w:hAnsi="Verdana" w:cs="Arial"/>
                <w:color w:val="495057"/>
                <w:kern w:val="0"/>
                <w:lang w:eastAsia="de-DE"/>
                <w14:ligatures w14:val="none"/>
              </w:rPr>
              <w:t> </w:t>
            </w:r>
          </w:p>
          <w:p w14:paraId="29F806DC" w14:textId="77777777" w:rsidR="00864D5E" w:rsidRPr="00864D5E" w:rsidRDefault="00864D5E" w:rsidP="00864D5E">
            <w:pPr>
              <w:numPr>
                <w:ilvl w:val="0"/>
                <w:numId w:val="271"/>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Mit Google Earth messen und visualisieren mit Google Earth arbeiten </w:t>
            </w:r>
          </w:p>
          <w:p w14:paraId="2B2BEAB5"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000000"/>
                <w:kern w:val="0"/>
                <w:lang w:eastAsia="de-DE"/>
                <w14:ligatures w14:val="none"/>
              </w:rPr>
              <w:t> </w:t>
            </w:r>
          </w:p>
          <w:p w14:paraId="4ED7F1DA"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2 – Informieren und Recherchieren/Darstellen</w:t>
            </w:r>
            <w:r w:rsidRPr="00864D5E">
              <w:rPr>
                <w:rFonts w:ascii="Verdana" w:eastAsia="Times New Roman" w:hAnsi="Verdana" w:cs="Arial"/>
                <w:color w:val="495057"/>
                <w:kern w:val="0"/>
                <w:lang w:eastAsia="de-DE"/>
                <w14:ligatures w14:val="none"/>
              </w:rPr>
              <w:t> </w:t>
            </w:r>
          </w:p>
          <w:p w14:paraId="4D6618B4" w14:textId="77777777" w:rsidR="00864D5E" w:rsidRPr="00864D5E" w:rsidRDefault="00864D5E" w:rsidP="00864D5E">
            <w:pPr>
              <w:numPr>
                <w:ilvl w:val="0"/>
                <w:numId w:val="272"/>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Bevölkerungsdiagramme interpretieren - Bevölkerungsdiagrammen  </w:t>
            </w:r>
          </w:p>
          <w:p w14:paraId="60CE896E"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Informationen entnehmen </w:t>
            </w:r>
          </w:p>
          <w:p w14:paraId="6E7B2B35" w14:textId="77777777" w:rsidR="00864D5E" w:rsidRPr="00864D5E" w:rsidRDefault="00864D5E" w:rsidP="00864D5E">
            <w:pPr>
              <w:numPr>
                <w:ilvl w:val="0"/>
                <w:numId w:val="273"/>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lastRenderedPageBreak/>
              <w:t>Klimadiagramme auswerten -Klimadiagrammen Informationen entnehmen </w:t>
            </w:r>
          </w:p>
          <w:p w14:paraId="06357FD3" w14:textId="77777777" w:rsidR="00864D5E" w:rsidRPr="00864D5E" w:rsidRDefault="00864D5E" w:rsidP="00864D5E">
            <w:pPr>
              <w:numPr>
                <w:ilvl w:val="0"/>
                <w:numId w:val="274"/>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Ein Satellitenbild auswerten - Satellitenbildern Informationen entnehmen </w:t>
            </w:r>
          </w:p>
          <w:p w14:paraId="4D7586F6" w14:textId="77777777" w:rsidR="00864D5E" w:rsidRPr="00864D5E" w:rsidRDefault="00864D5E" w:rsidP="00864D5E">
            <w:pPr>
              <w:numPr>
                <w:ilvl w:val="0"/>
                <w:numId w:val="275"/>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Komplexe Zusammenhänge darstellen: Concept Maps - Informationen in eine Concept Map umwandeln </w:t>
            </w:r>
          </w:p>
          <w:p w14:paraId="30C765E2" w14:textId="77777777" w:rsidR="00864D5E" w:rsidRPr="00864D5E" w:rsidRDefault="00864D5E" w:rsidP="00864D5E">
            <w:pPr>
              <w:numPr>
                <w:ilvl w:val="0"/>
                <w:numId w:val="276"/>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Eine thematische Karte auswerten - Informationen einer thematischen Karte entnehmen </w:t>
            </w:r>
          </w:p>
          <w:p w14:paraId="6C9C52C2" w14:textId="77777777" w:rsidR="00864D5E" w:rsidRPr="00864D5E" w:rsidRDefault="00864D5E" w:rsidP="00864D5E">
            <w:pPr>
              <w:numPr>
                <w:ilvl w:val="0"/>
                <w:numId w:val="277"/>
              </w:numPr>
              <w:spacing w:after="0" w:line="240" w:lineRule="auto"/>
              <w:ind w:left="1080" w:firstLine="0"/>
              <w:textAlignment w:val="baseline"/>
              <w:rPr>
                <w:rFonts w:ascii="Verdana" w:eastAsia="Times New Roman" w:hAnsi="Verdana" w:cs="Arial"/>
                <w:kern w:val="0"/>
                <w:lang w:eastAsia="de-DE"/>
                <w14:ligatures w14:val="none"/>
              </w:rPr>
            </w:pPr>
            <w:r w:rsidRPr="00864D5E">
              <w:rPr>
                <w:rFonts w:ascii="Verdana" w:eastAsia="Times New Roman" w:hAnsi="Verdana" w:cs="Arial"/>
                <w:color w:val="212529"/>
                <w:kern w:val="0"/>
                <w:lang w:eastAsia="de-DE"/>
                <w14:ligatures w14:val="none"/>
              </w:rPr>
              <w:t>Szenarien erstellen - Informationen zu einem Szenario umwandeln </w:t>
            </w:r>
          </w:p>
          <w:p w14:paraId="441FDD81"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15816F9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w:t>
            </w:r>
          </w:p>
          <w:p w14:paraId="21A39408" w14:textId="77777777" w:rsidR="00864D5E" w:rsidRPr="00864D5E" w:rsidRDefault="00864D5E" w:rsidP="00864D5E">
            <w:pPr>
              <w:spacing w:after="0" w:line="240" w:lineRule="auto"/>
              <w:textAlignment w:val="baseline"/>
              <w:rPr>
                <w:rFonts w:ascii="Verdana" w:eastAsia="Times New Roman" w:hAnsi="Verdana" w:cs="Segoe UI"/>
                <w:color w:val="2E74B5"/>
                <w:kern w:val="0"/>
                <w:lang w:eastAsia="de-DE"/>
                <w14:ligatures w14:val="none"/>
              </w:rPr>
            </w:pPr>
            <w:r w:rsidRPr="00864D5E">
              <w:rPr>
                <w:rFonts w:ascii="Verdana" w:eastAsia="Times New Roman" w:hAnsi="Verdana" w:cs="Arial"/>
                <w:b/>
                <w:bCs/>
                <w:color w:val="495057"/>
                <w:kern w:val="0"/>
                <w:lang w:eastAsia="de-DE"/>
                <w14:ligatures w14:val="none"/>
              </w:rPr>
              <w:t>Kompetenzbereich 4 – Produzieren und Präsentieren</w:t>
            </w:r>
            <w:r w:rsidRPr="00864D5E">
              <w:rPr>
                <w:rFonts w:ascii="Verdana" w:eastAsia="Times New Roman" w:hAnsi="Verdana" w:cs="Arial"/>
                <w:color w:val="495057"/>
                <w:kern w:val="0"/>
                <w:lang w:eastAsia="de-DE"/>
                <w14:ligatures w14:val="none"/>
              </w:rPr>
              <w:t> </w:t>
            </w:r>
          </w:p>
          <w:p w14:paraId="1B72C103" w14:textId="77777777" w:rsidR="00864D5E" w:rsidRPr="00864D5E" w:rsidRDefault="00864D5E" w:rsidP="00864D5E">
            <w:pPr>
              <w:numPr>
                <w:ilvl w:val="0"/>
                <w:numId w:val="278"/>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Mit Google Earth messen und visualisieren mit Google Earth arbeiten </w:t>
            </w:r>
          </w:p>
          <w:p w14:paraId="1C635C38" w14:textId="77777777" w:rsidR="00864D5E" w:rsidRPr="00864D5E" w:rsidRDefault="00864D5E" w:rsidP="00864D5E">
            <w:pPr>
              <w:numPr>
                <w:ilvl w:val="0"/>
                <w:numId w:val="279"/>
              </w:numPr>
              <w:spacing w:after="0" w:line="240" w:lineRule="auto"/>
              <w:ind w:left="1080" w:firstLine="0"/>
              <w:textAlignment w:val="baseline"/>
              <w:rPr>
                <w:rFonts w:ascii="Verdana" w:eastAsia="Times New Roman" w:hAnsi="Verdana" w:cs="Arial"/>
                <w:color w:val="2E74B5"/>
                <w:kern w:val="0"/>
                <w:lang w:eastAsia="de-DE"/>
                <w14:ligatures w14:val="none"/>
              </w:rPr>
            </w:pPr>
            <w:r w:rsidRPr="00864D5E">
              <w:rPr>
                <w:rFonts w:ascii="Verdana" w:eastAsia="Times New Roman" w:hAnsi="Verdana" w:cs="Arial"/>
                <w:color w:val="212529"/>
                <w:kern w:val="0"/>
                <w:lang w:eastAsia="de-DE"/>
                <w14:ligatures w14:val="none"/>
              </w:rPr>
              <w:t>Eine Kartenskizze zeichnen - </w:t>
            </w:r>
          </w:p>
          <w:p w14:paraId="2AD598CD"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color w:val="212529"/>
                <w:kern w:val="0"/>
                <w:lang w:eastAsia="de-DE"/>
                <w14:ligatures w14:val="none"/>
              </w:rPr>
              <w:t>              Informationen zum Zeichnen auswerten </w:t>
            </w:r>
          </w:p>
          <w:p w14:paraId="5F53BCC0" w14:textId="77777777" w:rsidR="00864D5E" w:rsidRPr="00864D5E" w:rsidRDefault="00864D5E" w:rsidP="00864D5E">
            <w:pPr>
              <w:spacing w:after="0" w:line="240" w:lineRule="auto"/>
              <w:textAlignment w:val="baseline"/>
              <w:rPr>
                <w:rFonts w:ascii="Verdana" w:eastAsia="Times New Roman" w:hAnsi="Verdana" w:cs="Segoe UI"/>
                <w:kern w:val="0"/>
                <w:lang w:eastAsia="de-DE"/>
                <w14:ligatures w14:val="none"/>
              </w:rPr>
            </w:pPr>
            <w:r w:rsidRPr="00864D5E">
              <w:rPr>
                <w:rFonts w:ascii="Verdana" w:eastAsia="Times New Roman" w:hAnsi="Verdana" w:cs="Arial"/>
                <w:kern w:val="0"/>
                <w:lang w:eastAsia="de-DE"/>
                <w14:ligatures w14:val="none"/>
              </w:rPr>
              <w:t> </w:t>
            </w:r>
          </w:p>
        </w:tc>
      </w:tr>
    </w:tbl>
    <w:p w14:paraId="01F27A2F" w14:textId="060B580F"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p>
    <w:p w14:paraId="4E461D3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2DB8D0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lastRenderedPageBreak/>
        <w:t>Am Ende einer jeden Reihe, die auf den Kapiteln im Buch basieren, wird jeweils die letzte Stunde dazu genutzt, die Terra- Trainingsseiten zu bearbeiten. Dies dient dazu, erlernte Fachbegriffe, Methoden und Kompetenzen zu wiederholen und zu festigen und anzuwenden. </w:t>
      </w:r>
    </w:p>
    <w:p w14:paraId="6BBEA31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 </w:t>
      </w:r>
    </w:p>
    <w:p w14:paraId="0B8420F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color w:val="000000"/>
          <w:kern w:val="0"/>
          <w:u w:val="single"/>
          <w:lang w:eastAsia="de-DE"/>
          <w14:ligatures w14:val="none"/>
        </w:rPr>
        <w:t>Grundlagen zur Leistungsbewertung</w:t>
      </w:r>
      <w:r w:rsidRPr="00606CCC">
        <w:rPr>
          <w:rFonts w:ascii="Verdana" w:eastAsia="Times New Roman" w:hAnsi="Verdana" w:cs="Arial"/>
          <w:color w:val="000000"/>
          <w:kern w:val="0"/>
          <w:lang w:eastAsia="de-DE"/>
          <w14:ligatures w14:val="none"/>
        </w:rPr>
        <w:t> </w:t>
      </w:r>
    </w:p>
    <w:p w14:paraId="66F2968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Das Fach Erdkunde gehört zur Fächergruppe II und ist damit ein „mündliches“ Fach, in dem keine Klassenarbeiten geschrieben werden. Die Leistungsbeurteilung erfolgt daher ausschließlich auf Grundlage der sonstigen Mitarbeit (vgl. Leistungskonzept). </w:t>
      </w:r>
    </w:p>
    <w:p w14:paraId="038676B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5886107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A3397D4"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85462A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858805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63FAEB7"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41E961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 xml:space="preserve">Übersicht der im Kernlehrplan ausgewiesenen übergeordneten Kompetenzerwartungen </w:t>
      </w:r>
      <w:r w:rsidRPr="00606CCC">
        <w:rPr>
          <w:rFonts w:ascii="Verdana" w:eastAsia="Times New Roman" w:hAnsi="Verdana" w:cs="Arial"/>
          <w:kern w:val="0"/>
          <w:lang w:eastAsia="de-DE"/>
          <w14:ligatures w14:val="none"/>
        </w:rPr>
        <w:t> </w:t>
      </w:r>
      <w:r w:rsidRPr="00606CCC">
        <w:rPr>
          <w:rFonts w:ascii="Verdana" w:eastAsia="Times New Roman" w:hAnsi="Verdana" w:cs="Arial"/>
          <w:kern w:val="0"/>
          <w:lang w:eastAsia="de-DE"/>
          <w14:ligatures w14:val="none"/>
        </w:rPr>
        <w:br/>
      </w:r>
      <w:r w:rsidRPr="00606CCC">
        <w:rPr>
          <w:rFonts w:ascii="Verdana" w:eastAsia="Times New Roman" w:hAnsi="Verdana" w:cs="Arial"/>
          <w:b/>
          <w:bCs/>
          <w:kern w:val="0"/>
          <w:lang w:eastAsia="de-DE"/>
          <w14:ligatures w14:val="none"/>
        </w:rPr>
        <w:t>bis zum Ende der Sekundarstufe I mit den nachfolgend verwendeten Abkürzungen</w:t>
      </w:r>
      <w:r w:rsidRPr="00606CCC">
        <w:rPr>
          <w:rFonts w:ascii="Verdana" w:eastAsia="Times New Roman" w:hAnsi="Verdana" w:cs="Arial"/>
          <w:kern w:val="0"/>
          <w:lang w:eastAsia="de-DE"/>
          <w14:ligatures w14:val="none"/>
        </w:rPr>
        <w:t> </w:t>
      </w:r>
    </w:p>
    <w:p w14:paraId="2470FB0D"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D5BDD85"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Sachkompetenz</w:t>
      </w:r>
      <w:r w:rsidRPr="00606CCC">
        <w:rPr>
          <w:rFonts w:ascii="Verdana" w:eastAsia="Times New Roman" w:hAnsi="Verdana" w:cs="Arial"/>
          <w:kern w:val="0"/>
          <w:lang w:eastAsia="de-DE"/>
          <w14:ligatures w14:val="none"/>
        </w:rPr>
        <w:t> </w:t>
      </w:r>
    </w:p>
    <w:p w14:paraId="684DE8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einzelne Geofaktoren und deren Zusammenwirken sowie ihren Einfluss auf den menschlichen Lebensraum beschreiben (SK1) </w:t>
      </w:r>
    </w:p>
    <w:p w14:paraId="0FEA82C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Wirkungen und Folgen von Eingriffen des Menschen in das Geofaktorengefüge verdeutlichen (SK2) </w:t>
      </w:r>
    </w:p>
    <w:p w14:paraId="32A8041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durch wirtschaftliche, soziale und politische Faktoren beeinflusste räumliche Strukturen und Entwicklungsprozesse analysieren (SK3) </w:t>
      </w:r>
    </w:p>
    <w:p w14:paraId="72B2444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Raumnutzungsansprüche und -konflikte erläutern (SK4) </w:t>
      </w:r>
    </w:p>
    <w:p w14:paraId="3BF2CBD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Strukturen und Prozesse in räumliche Orientierungsraster auf unterschiedlichen Maßstabsebenen einordnen (SK5) </w:t>
      </w:r>
    </w:p>
    <w:p w14:paraId="6C829B7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Prozesse und Strukturen mittels eines inhaltsfeldbezogenen Fachbegriffsnetzes ordnen (SK6) </w:t>
      </w:r>
    </w:p>
    <w:p w14:paraId="699241E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AF7EEF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Methodenkompetenz</w:t>
      </w:r>
      <w:r w:rsidRPr="00606CCC">
        <w:rPr>
          <w:rFonts w:ascii="Verdana" w:eastAsia="Times New Roman" w:hAnsi="Verdana" w:cs="Arial"/>
          <w:kern w:val="0"/>
          <w:lang w:eastAsia="de-DE"/>
          <w14:ligatures w14:val="none"/>
        </w:rPr>
        <w:t> </w:t>
      </w:r>
    </w:p>
    <w:p w14:paraId="0496AF8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sich unmittelbar vor Ort und mittelbar mithilfe von Karten, Gradnetzangaben und mit web- bzw. GPS-basierten Anwendungen orientieren (MK1) </w:t>
      </w:r>
    </w:p>
    <w:p w14:paraId="23D994C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analog und digital raumbezogene Daten erfassen und aufbereiten (MK2) </w:t>
      </w:r>
    </w:p>
    <w:p w14:paraId="6D2E81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Sachverhalte auch mittels komplexer Informationen und Daten aus Medienangeboten identifizieren und entsprechende Fragestellungen entwickeln (MK3) </w:t>
      </w:r>
    </w:p>
    <w:p w14:paraId="2C38219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kontinuierliche und diskontinuierliche Texte analoger und digitaler Form zur Beantwortung raumbezogener Fragestellungen auswerten (MK4) </w:t>
      </w:r>
    </w:p>
    <w:p w14:paraId="006DB43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allgemeingeographische Kernaussagen aus einfachen Modellvorstellungen herausarbeiten (MK5) </w:t>
      </w:r>
    </w:p>
    <w:p w14:paraId="0BA850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mittels vorgegebener Suchstrategien in Bibliotheken und im Internet fachlich relevante Informationen und Daten recherchieren und diese fragebezogen auswerten (MK 6) </w:t>
      </w:r>
    </w:p>
    <w:p w14:paraId="5332294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lastRenderedPageBreak/>
        <w:t>digitale und nicht-digitale Medien zur Dokumentation von Lernprozessen und zum Teilen der Arbeitsprodukte einsetzen (MK7) </w:t>
      </w:r>
    </w:p>
    <w:p w14:paraId="4666D16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strukturiert geographische Sachverhalte auch mittels digitaler Werkzeuge mündlich und schriftlich unter Verwendung von Fachbegriffen, aufgaben- und materialbezogen darstellen (MK8) </w:t>
      </w:r>
    </w:p>
    <w:p w14:paraId="717CA34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Sachverhalte mithilfe analoger und digitaler Medien präsentieren (MK9) </w:t>
      </w:r>
    </w:p>
    <w:p w14:paraId="5590B77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schriftliche und mündliche Aussagen durch angemessene und korrekte Materialverweise und Quellenangaben belegen (MK10) </w:t>
      </w:r>
    </w:p>
    <w:p w14:paraId="2BDBB7A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Informationen und Daten mittels digitaler Kartenskizzen, Diagrammen und Schemata graphisch darstellen (MK11) </w:t>
      </w:r>
    </w:p>
    <w:p w14:paraId="272291C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einfache Analysen mithilfe interaktiver Kartendienste und Geographischer Informationssysteme (GIS) durchführen (MK12) </w:t>
      </w:r>
    </w:p>
    <w:p w14:paraId="743FA45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mittels themenrelevanter Informationen und Daten aus Medienangeboten eine fragengeleitete Raumanalyse durchführen (MK13) </w:t>
      </w:r>
    </w:p>
    <w:p w14:paraId="48913D2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6E4ECF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Urteilskompetenz</w:t>
      </w:r>
      <w:r w:rsidRPr="00606CCC">
        <w:rPr>
          <w:rFonts w:ascii="Verdana" w:eastAsia="Times New Roman" w:hAnsi="Verdana" w:cs="Arial"/>
          <w:kern w:val="0"/>
          <w:lang w:eastAsia="de-DE"/>
          <w14:ligatures w14:val="none"/>
        </w:rPr>
        <w:t> </w:t>
      </w:r>
    </w:p>
    <w:p w14:paraId="1762D49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das Ergebnis raumbezogener Entwicklungen unter Abwägung verschiedener Pro- und Kontra-Argumente erörtern (UK1) </w:t>
      </w:r>
    </w:p>
    <w:p w14:paraId="45823BB5"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raumwirksame Maßnahmen auf Grundlage fachlicher Kriterien und geeigneter Wertmaßstäbe beurteilen (UK2) </w:t>
      </w:r>
    </w:p>
    <w:p w14:paraId="303977F4"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unterschiedliche Handlungsweisen sowie ihr eigenes Verhalten hinsichtlich daraus resultierender räumlicher Folgen bewerten (UK3) </w:t>
      </w:r>
    </w:p>
    <w:p w14:paraId="27BBA66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im Kontext raumbezogener Fragestellungen die Aussagekraft und Wirkungsabsicht unterschiedlicher Quellen beurteilen (UK4) </w:t>
      </w:r>
    </w:p>
    <w:p w14:paraId="64EAAFCD"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die von unterschiedlichen Raumwahrnehmungen und Interessen geleitete Setzung und Verbreitung von räumlichen Themen in Medien analysieren (UK5) </w:t>
      </w:r>
    </w:p>
    <w:p w14:paraId="1A67402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analoge und digitale Arbeitsergebnisse zu raumbezogenen Fragestellungen hinsichtlich ihrer fachlichen Richtigkeit und vereinbarter Darstellungskriterien beurteilen (UK6) </w:t>
      </w:r>
    </w:p>
    <w:p w14:paraId="0614517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5484FD8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Handlungskompetenz</w:t>
      </w:r>
      <w:r w:rsidRPr="00606CCC">
        <w:rPr>
          <w:rFonts w:ascii="Verdana" w:eastAsia="Times New Roman" w:hAnsi="Verdana" w:cs="Arial"/>
          <w:kern w:val="0"/>
          <w:lang w:eastAsia="de-DE"/>
          <w14:ligatures w14:val="none"/>
        </w:rPr>
        <w:t> </w:t>
      </w:r>
    </w:p>
    <w:p w14:paraId="0CFF9EC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in Raumnutzungskonflikten unterschiedliche Positionen einnehmen und diese vertreten (HK1) </w:t>
      </w:r>
    </w:p>
    <w:p w14:paraId="457A231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Planungs- und Organisationsaufgaben im Rahmen von realen und virtuellen Exkursionen übernehmen (HK2) </w:t>
      </w:r>
    </w:p>
    <w:p w14:paraId="79A1D09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eigene Lösungsansätze für einfache raumbezogene Probleme entwickeln (HK3) </w:t>
      </w:r>
    </w:p>
    <w:p w14:paraId="4FCB645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auch unter Nutzung digitaler Medien Möglichkeiten der Einflussnahme auf raumbezogene Prozesse wahrnehmen (HK4) </w:t>
      </w:r>
      <w:permEnd w:id="232855122"/>
    </w:p>
    <w:sectPr w:rsidR="00606CCC" w:rsidRPr="00606CCC" w:rsidSect="005B6D5A">
      <w:pgSz w:w="16838" w:h="11906" w:orient="landscape"/>
      <w:pgMar w:top="851"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711"/>
    <w:multiLevelType w:val="multilevel"/>
    <w:tmpl w:val="6D864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C438D"/>
    <w:multiLevelType w:val="multilevel"/>
    <w:tmpl w:val="772A1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76998"/>
    <w:multiLevelType w:val="multilevel"/>
    <w:tmpl w:val="8E6EA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76E17"/>
    <w:multiLevelType w:val="multilevel"/>
    <w:tmpl w:val="8E246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14D2D"/>
    <w:multiLevelType w:val="multilevel"/>
    <w:tmpl w:val="118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562CC"/>
    <w:multiLevelType w:val="multilevel"/>
    <w:tmpl w:val="13D2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021341"/>
    <w:multiLevelType w:val="multilevel"/>
    <w:tmpl w:val="CFE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4C301F"/>
    <w:multiLevelType w:val="multilevel"/>
    <w:tmpl w:val="ABEA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956DF"/>
    <w:multiLevelType w:val="multilevel"/>
    <w:tmpl w:val="066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1539D5"/>
    <w:multiLevelType w:val="multilevel"/>
    <w:tmpl w:val="99F26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5F672C"/>
    <w:multiLevelType w:val="multilevel"/>
    <w:tmpl w:val="8DDCB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D76819"/>
    <w:multiLevelType w:val="multilevel"/>
    <w:tmpl w:val="B2505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F424B9"/>
    <w:multiLevelType w:val="multilevel"/>
    <w:tmpl w:val="22045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C59A5"/>
    <w:multiLevelType w:val="multilevel"/>
    <w:tmpl w:val="8EC24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B76249"/>
    <w:multiLevelType w:val="multilevel"/>
    <w:tmpl w:val="C90A0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092F25"/>
    <w:multiLevelType w:val="multilevel"/>
    <w:tmpl w:val="C060D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75F78"/>
    <w:multiLevelType w:val="multilevel"/>
    <w:tmpl w:val="6FDC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F104A7"/>
    <w:multiLevelType w:val="multilevel"/>
    <w:tmpl w:val="53A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463CDB"/>
    <w:multiLevelType w:val="multilevel"/>
    <w:tmpl w:val="D77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5277E7"/>
    <w:multiLevelType w:val="multilevel"/>
    <w:tmpl w:val="5A562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C83D32"/>
    <w:multiLevelType w:val="multilevel"/>
    <w:tmpl w:val="C952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FA440B"/>
    <w:multiLevelType w:val="multilevel"/>
    <w:tmpl w:val="3AE0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315F78"/>
    <w:multiLevelType w:val="multilevel"/>
    <w:tmpl w:val="A4B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A65E19"/>
    <w:multiLevelType w:val="multilevel"/>
    <w:tmpl w:val="77C4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103687"/>
    <w:multiLevelType w:val="multilevel"/>
    <w:tmpl w:val="443E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A1C7502"/>
    <w:multiLevelType w:val="multilevel"/>
    <w:tmpl w:val="372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AC25C95"/>
    <w:multiLevelType w:val="multilevel"/>
    <w:tmpl w:val="02FC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017EA1"/>
    <w:multiLevelType w:val="multilevel"/>
    <w:tmpl w:val="70A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6175A0"/>
    <w:multiLevelType w:val="multilevel"/>
    <w:tmpl w:val="B416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DB339B1"/>
    <w:multiLevelType w:val="multilevel"/>
    <w:tmpl w:val="F1C0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568E3"/>
    <w:multiLevelType w:val="multilevel"/>
    <w:tmpl w:val="26A62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0E5C96"/>
    <w:multiLevelType w:val="multilevel"/>
    <w:tmpl w:val="72A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725968"/>
    <w:multiLevelType w:val="multilevel"/>
    <w:tmpl w:val="64C8B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CF54F7"/>
    <w:multiLevelType w:val="multilevel"/>
    <w:tmpl w:val="936AD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1F5655"/>
    <w:multiLevelType w:val="multilevel"/>
    <w:tmpl w:val="6C8A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0879EC"/>
    <w:multiLevelType w:val="multilevel"/>
    <w:tmpl w:val="3C9ED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737087"/>
    <w:multiLevelType w:val="multilevel"/>
    <w:tmpl w:val="56B6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2A213FB"/>
    <w:multiLevelType w:val="multilevel"/>
    <w:tmpl w:val="7AD4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F90161"/>
    <w:multiLevelType w:val="multilevel"/>
    <w:tmpl w:val="3198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6534D9"/>
    <w:multiLevelType w:val="multilevel"/>
    <w:tmpl w:val="3B5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F60541"/>
    <w:multiLevelType w:val="multilevel"/>
    <w:tmpl w:val="71E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0F2499"/>
    <w:multiLevelType w:val="multilevel"/>
    <w:tmpl w:val="7DF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6C36DF"/>
    <w:multiLevelType w:val="multilevel"/>
    <w:tmpl w:val="713CA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955574"/>
    <w:multiLevelType w:val="multilevel"/>
    <w:tmpl w:val="1938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9969CD"/>
    <w:multiLevelType w:val="multilevel"/>
    <w:tmpl w:val="618C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1861C4"/>
    <w:multiLevelType w:val="multilevel"/>
    <w:tmpl w:val="DDE4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55E7118"/>
    <w:multiLevelType w:val="multilevel"/>
    <w:tmpl w:val="007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5D3708E"/>
    <w:multiLevelType w:val="multilevel"/>
    <w:tmpl w:val="ABBE3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4A47FE"/>
    <w:multiLevelType w:val="multilevel"/>
    <w:tmpl w:val="5A028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4B4FCE"/>
    <w:multiLevelType w:val="multilevel"/>
    <w:tmpl w:val="9274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78043F7"/>
    <w:multiLevelType w:val="multilevel"/>
    <w:tmpl w:val="4FDE4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9E3F20"/>
    <w:multiLevelType w:val="multilevel"/>
    <w:tmpl w:val="D8667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4D7A23"/>
    <w:multiLevelType w:val="multilevel"/>
    <w:tmpl w:val="A3E87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D71463"/>
    <w:multiLevelType w:val="multilevel"/>
    <w:tmpl w:val="BB401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081040"/>
    <w:multiLevelType w:val="multilevel"/>
    <w:tmpl w:val="58F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94C2B02"/>
    <w:multiLevelType w:val="multilevel"/>
    <w:tmpl w:val="2ED2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9CE197C"/>
    <w:multiLevelType w:val="multilevel"/>
    <w:tmpl w:val="C98EF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F87AF3"/>
    <w:multiLevelType w:val="multilevel"/>
    <w:tmpl w:val="334E9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BC5718"/>
    <w:multiLevelType w:val="multilevel"/>
    <w:tmpl w:val="0FD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AC40C5E"/>
    <w:multiLevelType w:val="multilevel"/>
    <w:tmpl w:val="62C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B19402E"/>
    <w:multiLevelType w:val="multilevel"/>
    <w:tmpl w:val="B448A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7F138F"/>
    <w:multiLevelType w:val="multilevel"/>
    <w:tmpl w:val="FA4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BE90356"/>
    <w:multiLevelType w:val="multilevel"/>
    <w:tmpl w:val="76D06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F07BD9"/>
    <w:multiLevelType w:val="multilevel"/>
    <w:tmpl w:val="2DAA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C117DC1"/>
    <w:multiLevelType w:val="multilevel"/>
    <w:tmpl w:val="389E6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A620A3"/>
    <w:multiLevelType w:val="multilevel"/>
    <w:tmpl w:val="9458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DA62A23"/>
    <w:multiLevelType w:val="multilevel"/>
    <w:tmpl w:val="83F26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1F43FB"/>
    <w:multiLevelType w:val="multilevel"/>
    <w:tmpl w:val="5A6C6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461448"/>
    <w:multiLevelType w:val="multilevel"/>
    <w:tmpl w:val="A44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F233C29"/>
    <w:multiLevelType w:val="multilevel"/>
    <w:tmpl w:val="878EC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9601F0"/>
    <w:multiLevelType w:val="multilevel"/>
    <w:tmpl w:val="035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0477F9B"/>
    <w:multiLevelType w:val="multilevel"/>
    <w:tmpl w:val="7D32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06F79FC"/>
    <w:multiLevelType w:val="multilevel"/>
    <w:tmpl w:val="320EC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09A58DB"/>
    <w:multiLevelType w:val="multilevel"/>
    <w:tmpl w:val="3EF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244481A"/>
    <w:multiLevelType w:val="multilevel"/>
    <w:tmpl w:val="82964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8C1BCF"/>
    <w:multiLevelType w:val="multilevel"/>
    <w:tmpl w:val="396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28F0C4B"/>
    <w:multiLevelType w:val="multilevel"/>
    <w:tmpl w:val="A7CA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3B92B4F"/>
    <w:multiLevelType w:val="multilevel"/>
    <w:tmpl w:val="5ADE6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3E8217C"/>
    <w:multiLevelType w:val="multilevel"/>
    <w:tmpl w:val="6E58C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14053E"/>
    <w:multiLevelType w:val="multilevel"/>
    <w:tmpl w:val="9AC63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D86D23"/>
    <w:multiLevelType w:val="multilevel"/>
    <w:tmpl w:val="61E6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74365A3"/>
    <w:multiLevelType w:val="multilevel"/>
    <w:tmpl w:val="D246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405B50"/>
    <w:multiLevelType w:val="multilevel"/>
    <w:tmpl w:val="96A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293E60"/>
    <w:multiLevelType w:val="multilevel"/>
    <w:tmpl w:val="442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A3B5F09"/>
    <w:multiLevelType w:val="multilevel"/>
    <w:tmpl w:val="574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A4546B9"/>
    <w:multiLevelType w:val="multilevel"/>
    <w:tmpl w:val="E6F60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3F5C1D"/>
    <w:multiLevelType w:val="multilevel"/>
    <w:tmpl w:val="2C9E2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E4822"/>
    <w:multiLevelType w:val="multilevel"/>
    <w:tmpl w:val="2E200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625BA6"/>
    <w:multiLevelType w:val="multilevel"/>
    <w:tmpl w:val="86B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C6C76E7"/>
    <w:multiLevelType w:val="multilevel"/>
    <w:tmpl w:val="BDB2C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CEB6534"/>
    <w:multiLevelType w:val="multilevel"/>
    <w:tmpl w:val="A1863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0548A9"/>
    <w:multiLevelType w:val="multilevel"/>
    <w:tmpl w:val="63DC6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D2F2F4F"/>
    <w:multiLevelType w:val="multilevel"/>
    <w:tmpl w:val="3B0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D5E1892"/>
    <w:multiLevelType w:val="multilevel"/>
    <w:tmpl w:val="AF282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DC520D2"/>
    <w:multiLevelType w:val="multilevel"/>
    <w:tmpl w:val="B4CA37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DE03140"/>
    <w:multiLevelType w:val="multilevel"/>
    <w:tmpl w:val="5C22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E424D8F"/>
    <w:multiLevelType w:val="multilevel"/>
    <w:tmpl w:val="4A1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EAC3608"/>
    <w:multiLevelType w:val="multilevel"/>
    <w:tmpl w:val="29C8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F1B6481"/>
    <w:multiLevelType w:val="multilevel"/>
    <w:tmpl w:val="EC5A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F267098"/>
    <w:multiLevelType w:val="multilevel"/>
    <w:tmpl w:val="7118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F534A1E"/>
    <w:multiLevelType w:val="multilevel"/>
    <w:tmpl w:val="6B56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F5F1008"/>
    <w:multiLevelType w:val="multilevel"/>
    <w:tmpl w:val="5CF8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FE939C0"/>
    <w:multiLevelType w:val="multilevel"/>
    <w:tmpl w:val="803A9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0E03940"/>
    <w:multiLevelType w:val="multilevel"/>
    <w:tmpl w:val="F2AC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11773BD"/>
    <w:multiLevelType w:val="multilevel"/>
    <w:tmpl w:val="DAE04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15A7727"/>
    <w:multiLevelType w:val="multilevel"/>
    <w:tmpl w:val="C5526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9B574A"/>
    <w:multiLevelType w:val="multilevel"/>
    <w:tmpl w:val="D31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2081FDA"/>
    <w:multiLevelType w:val="multilevel"/>
    <w:tmpl w:val="614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2A3420D"/>
    <w:multiLevelType w:val="multilevel"/>
    <w:tmpl w:val="4ECC4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2CD20F5"/>
    <w:multiLevelType w:val="multilevel"/>
    <w:tmpl w:val="0AE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2D964F2"/>
    <w:multiLevelType w:val="multilevel"/>
    <w:tmpl w:val="C31A6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2DA0E50"/>
    <w:multiLevelType w:val="multilevel"/>
    <w:tmpl w:val="66EE1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38E013D"/>
    <w:multiLevelType w:val="multilevel"/>
    <w:tmpl w:val="409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4282D65"/>
    <w:multiLevelType w:val="multilevel"/>
    <w:tmpl w:val="7BFA8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4D51A42"/>
    <w:multiLevelType w:val="multilevel"/>
    <w:tmpl w:val="095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5D26BBE"/>
    <w:multiLevelType w:val="multilevel"/>
    <w:tmpl w:val="329C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5FD75F1"/>
    <w:multiLevelType w:val="multilevel"/>
    <w:tmpl w:val="C830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614641C"/>
    <w:multiLevelType w:val="multilevel"/>
    <w:tmpl w:val="A5BE1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7031D49"/>
    <w:multiLevelType w:val="multilevel"/>
    <w:tmpl w:val="6D327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89D10CC"/>
    <w:multiLevelType w:val="multilevel"/>
    <w:tmpl w:val="4E4E9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A440002"/>
    <w:multiLevelType w:val="multilevel"/>
    <w:tmpl w:val="1018E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AA62F30"/>
    <w:multiLevelType w:val="multilevel"/>
    <w:tmpl w:val="F00E0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CC6E84"/>
    <w:multiLevelType w:val="multilevel"/>
    <w:tmpl w:val="33267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A513C"/>
    <w:multiLevelType w:val="multilevel"/>
    <w:tmpl w:val="3F9A5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FF7CB7"/>
    <w:multiLevelType w:val="multilevel"/>
    <w:tmpl w:val="757A6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B183C70"/>
    <w:multiLevelType w:val="multilevel"/>
    <w:tmpl w:val="A7C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9C1D61"/>
    <w:multiLevelType w:val="multilevel"/>
    <w:tmpl w:val="76B2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BFF53DA"/>
    <w:multiLevelType w:val="multilevel"/>
    <w:tmpl w:val="4A04E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C1C47D6"/>
    <w:multiLevelType w:val="multilevel"/>
    <w:tmpl w:val="2FFC1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CC75A18"/>
    <w:multiLevelType w:val="multilevel"/>
    <w:tmpl w:val="337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D220018"/>
    <w:multiLevelType w:val="multilevel"/>
    <w:tmpl w:val="A5F2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D2D3993"/>
    <w:multiLevelType w:val="multilevel"/>
    <w:tmpl w:val="0C685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D2E43ED"/>
    <w:multiLevelType w:val="multilevel"/>
    <w:tmpl w:val="3534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DB484C"/>
    <w:multiLevelType w:val="multilevel"/>
    <w:tmpl w:val="9A6C8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E673E1B"/>
    <w:multiLevelType w:val="multilevel"/>
    <w:tmpl w:val="B046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EFE6656"/>
    <w:multiLevelType w:val="multilevel"/>
    <w:tmpl w:val="5ECAD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F252314"/>
    <w:multiLevelType w:val="multilevel"/>
    <w:tmpl w:val="F0A69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FD04485"/>
    <w:multiLevelType w:val="multilevel"/>
    <w:tmpl w:val="E6980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D9272A"/>
    <w:multiLevelType w:val="multilevel"/>
    <w:tmpl w:val="6CD8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0802F0E"/>
    <w:multiLevelType w:val="multilevel"/>
    <w:tmpl w:val="D19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0DB4636"/>
    <w:multiLevelType w:val="multilevel"/>
    <w:tmpl w:val="8FC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0E84ECE"/>
    <w:multiLevelType w:val="multilevel"/>
    <w:tmpl w:val="1564F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FE04B6"/>
    <w:multiLevelType w:val="multilevel"/>
    <w:tmpl w:val="E5E2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23B0607"/>
    <w:multiLevelType w:val="multilevel"/>
    <w:tmpl w:val="CE2AC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2613B97"/>
    <w:multiLevelType w:val="multilevel"/>
    <w:tmpl w:val="AED6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2E76970"/>
    <w:multiLevelType w:val="multilevel"/>
    <w:tmpl w:val="689C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37646AF"/>
    <w:multiLevelType w:val="multilevel"/>
    <w:tmpl w:val="E6AC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390399C"/>
    <w:multiLevelType w:val="multilevel"/>
    <w:tmpl w:val="BBB0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420349C"/>
    <w:multiLevelType w:val="multilevel"/>
    <w:tmpl w:val="F3DE4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4C8019D"/>
    <w:multiLevelType w:val="multilevel"/>
    <w:tmpl w:val="37F4E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5297780"/>
    <w:multiLevelType w:val="multilevel"/>
    <w:tmpl w:val="704A4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582556C"/>
    <w:multiLevelType w:val="multilevel"/>
    <w:tmpl w:val="AE742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61020D1"/>
    <w:multiLevelType w:val="multilevel"/>
    <w:tmpl w:val="5C3A9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61E3142"/>
    <w:multiLevelType w:val="multilevel"/>
    <w:tmpl w:val="BACE2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61F677B"/>
    <w:multiLevelType w:val="multilevel"/>
    <w:tmpl w:val="6FD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67A77F8"/>
    <w:multiLevelType w:val="multilevel"/>
    <w:tmpl w:val="652C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6CA65FE"/>
    <w:multiLevelType w:val="multilevel"/>
    <w:tmpl w:val="3F5C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73B5AD7"/>
    <w:multiLevelType w:val="multilevel"/>
    <w:tmpl w:val="7B60A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8BE76C2"/>
    <w:multiLevelType w:val="multilevel"/>
    <w:tmpl w:val="6AC21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94A6D8A"/>
    <w:multiLevelType w:val="multilevel"/>
    <w:tmpl w:val="10C0E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9A46F5E"/>
    <w:multiLevelType w:val="multilevel"/>
    <w:tmpl w:val="81041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B437F73"/>
    <w:multiLevelType w:val="multilevel"/>
    <w:tmpl w:val="56F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BBA5993"/>
    <w:multiLevelType w:val="multilevel"/>
    <w:tmpl w:val="431CF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BDB6029"/>
    <w:multiLevelType w:val="multilevel"/>
    <w:tmpl w:val="7DC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C5B01C8"/>
    <w:multiLevelType w:val="multilevel"/>
    <w:tmpl w:val="FD5A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CC741E7"/>
    <w:multiLevelType w:val="multilevel"/>
    <w:tmpl w:val="DC7C1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D156571"/>
    <w:multiLevelType w:val="multilevel"/>
    <w:tmpl w:val="D18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D3A60C4"/>
    <w:multiLevelType w:val="multilevel"/>
    <w:tmpl w:val="314C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DDC339D"/>
    <w:multiLevelType w:val="multilevel"/>
    <w:tmpl w:val="7518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E39228A"/>
    <w:multiLevelType w:val="multilevel"/>
    <w:tmpl w:val="A1E6A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E3F1546"/>
    <w:multiLevelType w:val="multilevel"/>
    <w:tmpl w:val="A76EC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ED225B0"/>
    <w:multiLevelType w:val="multilevel"/>
    <w:tmpl w:val="363E5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EED2E94"/>
    <w:multiLevelType w:val="multilevel"/>
    <w:tmpl w:val="2444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F2E5007"/>
    <w:multiLevelType w:val="multilevel"/>
    <w:tmpl w:val="C25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F4F5EEF"/>
    <w:multiLevelType w:val="multilevel"/>
    <w:tmpl w:val="7DE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F860DA9"/>
    <w:multiLevelType w:val="multilevel"/>
    <w:tmpl w:val="58D4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05221B9"/>
    <w:multiLevelType w:val="multilevel"/>
    <w:tmpl w:val="FA7C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0865F9F"/>
    <w:multiLevelType w:val="multilevel"/>
    <w:tmpl w:val="23C48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0A21E42"/>
    <w:multiLevelType w:val="multilevel"/>
    <w:tmpl w:val="03C29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10211FA"/>
    <w:multiLevelType w:val="multilevel"/>
    <w:tmpl w:val="C622A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1B305AF"/>
    <w:multiLevelType w:val="multilevel"/>
    <w:tmpl w:val="628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1D22502"/>
    <w:multiLevelType w:val="multilevel"/>
    <w:tmpl w:val="D6B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1F43178"/>
    <w:multiLevelType w:val="multilevel"/>
    <w:tmpl w:val="E7DA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2111C12"/>
    <w:multiLevelType w:val="multilevel"/>
    <w:tmpl w:val="439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3536CD6"/>
    <w:multiLevelType w:val="multilevel"/>
    <w:tmpl w:val="3B0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3EE256F"/>
    <w:multiLevelType w:val="multilevel"/>
    <w:tmpl w:val="B4A6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3FD4BCB"/>
    <w:multiLevelType w:val="multilevel"/>
    <w:tmpl w:val="BA70F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4D36ECC"/>
    <w:multiLevelType w:val="multilevel"/>
    <w:tmpl w:val="C51E8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4F92E7E"/>
    <w:multiLevelType w:val="multilevel"/>
    <w:tmpl w:val="CD84E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52947DC"/>
    <w:multiLevelType w:val="multilevel"/>
    <w:tmpl w:val="133C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52D568D"/>
    <w:multiLevelType w:val="multilevel"/>
    <w:tmpl w:val="48C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5C94732"/>
    <w:multiLevelType w:val="multilevel"/>
    <w:tmpl w:val="0C740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6570BC3"/>
    <w:multiLevelType w:val="multilevel"/>
    <w:tmpl w:val="DD328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7157BC9"/>
    <w:multiLevelType w:val="multilevel"/>
    <w:tmpl w:val="3F9A4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8EF1518"/>
    <w:multiLevelType w:val="multilevel"/>
    <w:tmpl w:val="E266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8F20D7B"/>
    <w:multiLevelType w:val="multilevel"/>
    <w:tmpl w:val="D7463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92103CC"/>
    <w:multiLevelType w:val="multilevel"/>
    <w:tmpl w:val="A728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9583DB4"/>
    <w:multiLevelType w:val="multilevel"/>
    <w:tmpl w:val="A23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B3130AB"/>
    <w:multiLevelType w:val="multilevel"/>
    <w:tmpl w:val="A4E0D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C3826A5"/>
    <w:multiLevelType w:val="multilevel"/>
    <w:tmpl w:val="77FA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DEA1228"/>
    <w:multiLevelType w:val="multilevel"/>
    <w:tmpl w:val="8FE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DEC6DD8"/>
    <w:multiLevelType w:val="multilevel"/>
    <w:tmpl w:val="8EEC8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F1622E5"/>
    <w:multiLevelType w:val="multilevel"/>
    <w:tmpl w:val="CB3A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FDD77BF"/>
    <w:multiLevelType w:val="multilevel"/>
    <w:tmpl w:val="38765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0B9609B"/>
    <w:multiLevelType w:val="multilevel"/>
    <w:tmpl w:val="ACE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1605E8E"/>
    <w:multiLevelType w:val="multilevel"/>
    <w:tmpl w:val="84B20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17F1476"/>
    <w:multiLevelType w:val="multilevel"/>
    <w:tmpl w:val="50487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2023DFD"/>
    <w:multiLevelType w:val="multilevel"/>
    <w:tmpl w:val="C7523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28D1153"/>
    <w:multiLevelType w:val="multilevel"/>
    <w:tmpl w:val="86BA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2953D99"/>
    <w:multiLevelType w:val="multilevel"/>
    <w:tmpl w:val="D1786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3172E1A"/>
    <w:multiLevelType w:val="multilevel"/>
    <w:tmpl w:val="95C8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3CD74A4"/>
    <w:multiLevelType w:val="multilevel"/>
    <w:tmpl w:val="EF08C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4096A21"/>
    <w:multiLevelType w:val="multilevel"/>
    <w:tmpl w:val="87EC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41E1F31"/>
    <w:multiLevelType w:val="multilevel"/>
    <w:tmpl w:val="AB94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50C4933"/>
    <w:multiLevelType w:val="multilevel"/>
    <w:tmpl w:val="CB7E3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50F2D30"/>
    <w:multiLevelType w:val="multilevel"/>
    <w:tmpl w:val="6E089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6481546"/>
    <w:multiLevelType w:val="multilevel"/>
    <w:tmpl w:val="846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6CD0955"/>
    <w:multiLevelType w:val="multilevel"/>
    <w:tmpl w:val="4580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6D12EB9"/>
    <w:multiLevelType w:val="multilevel"/>
    <w:tmpl w:val="358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70E5620"/>
    <w:multiLevelType w:val="multilevel"/>
    <w:tmpl w:val="BC1C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76E27A4"/>
    <w:multiLevelType w:val="multilevel"/>
    <w:tmpl w:val="DD4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78E73D5"/>
    <w:multiLevelType w:val="multilevel"/>
    <w:tmpl w:val="F59C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79E5D71"/>
    <w:multiLevelType w:val="multilevel"/>
    <w:tmpl w:val="1CB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7B43D21"/>
    <w:multiLevelType w:val="multilevel"/>
    <w:tmpl w:val="A09E6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84B5063"/>
    <w:multiLevelType w:val="multilevel"/>
    <w:tmpl w:val="38E88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84C6D10"/>
    <w:multiLevelType w:val="multilevel"/>
    <w:tmpl w:val="87B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915291F"/>
    <w:multiLevelType w:val="multilevel"/>
    <w:tmpl w:val="7F1E0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9AD707A"/>
    <w:multiLevelType w:val="multilevel"/>
    <w:tmpl w:val="75B62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9C210A0"/>
    <w:multiLevelType w:val="multilevel"/>
    <w:tmpl w:val="F6BC4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A3F491F"/>
    <w:multiLevelType w:val="multilevel"/>
    <w:tmpl w:val="B7D6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A6860E6"/>
    <w:multiLevelType w:val="multilevel"/>
    <w:tmpl w:val="47A05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AF50F86"/>
    <w:multiLevelType w:val="multilevel"/>
    <w:tmpl w:val="996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B590CC4"/>
    <w:multiLevelType w:val="multilevel"/>
    <w:tmpl w:val="EC262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B5F7885"/>
    <w:multiLevelType w:val="multilevel"/>
    <w:tmpl w:val="A38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BCC4CD6"/>
    <w:multiLevelType w:val="multilevel"/>
    <w:tmpl w:val="F822B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CD33A19"/>
    <w:multiLevelType w:val="multilevel"/>
    <w:tmpl w:val="31889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CF71FAE"/>
    <w:multiLevelType w:val="multilevel"/>
    <w:tmpl w:val="0B007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D534571"/>
    <w:multiLevelType w:val="multilevel"/>
    <w:tmpl w:val="A58A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D6806B7"/>
    <w:multiLevelType w:val="multilevel"/>
    <w:tmpl w:val="ABEC1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DA103C3"/>
    <w:multiLevelType w:val="multilevel"/>
    <w:tmpl w:val="FD24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DAB7C26"/>
    <w:multiLevelType w:val="multilevel"/>
    <w:tmpl w:val="3B4A1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DC1469A"/>
    <w:multiLevelType w:val="multilevel"/>
    <w:tmpl w:val="922E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E1E3D1D"/>
    <w:multiLevelType w:val="multilevel"/>
    <w:tmpl w:val="753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E800543"/>
    <w:multiLevelType w:val="multilevel"/>
    <w:tmpl w:val="07A80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C72642"/>
    <w:multiLevelType w:val="multilevel"/>
    <w:tmpl w:val="F6FCD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D776AD"/>
    <w:multiLevelType w:val="multilevel"/>
    <w:tmpl w:val="2AF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F281C35"/>
    <w:multiLevelType w:val="multilevel"/>
    <w:tmpl w:val="84E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0997BCB"/>
    <w:multiLevelType w:val="multilevel"/>
    <w:tmpl w:val="D2FE1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A24AF5"/>
    <w:multiLevelType w:val="multilevel"/>
    <w:tmpl w:val="A7BEB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A4043D"/>
    <w:multiLevelType w:val="multilevel"/>
    <w:tmpl w:val="951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1231826"/>
    <w:multiLevelType w:val="multilevel"/>
    <w:tmpl w:val="368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1447C28"/>
    <w:multiLevelType w:val="multilevel"/>
    <w:tmpl w:val="D66C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1A6386B"/>
    <w:multiLevelType w:val="multilevel"/>
    <w:tmpl w:val="291C7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A87875"/>
    <w:multiLevelType w:val="multilevel"/>
    <w:tmpl w:val="E864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1DD0D7D"/>
    <w:multiLevelType w:val="multilevel"/>
    <w:tmpl w:val="494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2503745"/>
    <w:multiLevelType w:val="multilevel"/>
    <w:tmpl w:val="4782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2A045F8"/>
    <w:multiLevelType w:val="multilevel"/>
    <w:tmpl w:val="ED9E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3E619D1"/>
    <w:multiLevelType w:val="multilevel"/>
    <w:tmpl w:val="177E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41468D7"/>
    <w:multiLevelType w:val="multilevel"/>
    <w:tmpl w:val="AA0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6B720D9"/>
    <w:multiLevelType w:val="multilevel"/>
    <w:tmpl w:val="D9701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7303447"/>
    <w:multiLevelType w:val="multilevel"/>
    <w:tmpl w:val="6A04A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5F5C3A"/>
    <w:multiLevelType w:val="multilevel"/>
    <w:tmpl w:val="B74C5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7F01435"/>
    <w:multiLevelType w:val="multilevel"/>
    <w:tmpl w:val="EA8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40E50"/>
    <w:multiLevelType w:val="multilevel"/>
    <w:tmpl w:val="6F78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88979B8"/>
    <w:multiLevelType w:val="multilevel"/>
    <w:tmpl w:val="B7E2D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97838F8"/>
    <w:multiLevelType w:val="multilevel"/>
    <w:tmpl w:val="76946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A3A45F4"/>
    <w:multiLevelType w:val="multilevel"/>
    <w:tmpl w:val="EFF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AD805FB"/>
    <w:multiLevelType w:val="multilevel"/>
    <w:tmpl w:val="2AEAD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CAC2D7F"/>
    <w:multiLevelType w:val="multilevel"/>
    <w:tmpl w:val="310A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CE403A4"/>
    <w:multiLevelType w:val="multilevel"/>
    <w:tmpl w:val="A790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D3E7C5F"/>
    <w:multiLevelType w:val="multilevel"/>
    <w:tmpl w:val="12EA1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D9E578E"/>
    <w:multiLevelType w:val="multilevel"/>
    <w:tmpl w:val="692E6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DAC7B49"/>
    <w:multiLevelType w:val="multilevel"/>
    <w:tmpl w:val="EB4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E2E787B"/>
    <w:multiLevelType w:val="multilevel"/>
    <w:tmpl w:val="C07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E8347D0"/>
    <w:multiLevelType w:val="multilevel"/>
    <w:tmpl w:val="7E5E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7EA4361E"/>
    <w:multiLevelType w:val="multilevel"/>
    <w:tmpl w:val="AEB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EAF5559"/>
    <w:multiLevelType w:val="multilevel"/>
    <w:tmpl w:val="0922D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F250B9C"/>
    <w:multiLevelType w:val="multilevel"/>
    <w:tmpl w:val="0B8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F78753C"/>
    <w:multiLevelType w:val="multilevel"/>
    <w:tmpl w:val="B106E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85160">
    <w:abstractNumId w:val="87"/>
  </w:num>
  <w:num w:numId="2" w16cid:durableId="466900122">
    <w:abstractNumId w:val="244"/>
  </w:num>
  <w:num w:numId="3" w16cid:durableId="267737266">
    <w:abstractNumId w:val="214"/>
  </w:num>
  <w:num w:numId="4" w16cid:durableId="490563761">
    <w:abstractNumId w:val="215"/>
  </w:num>
  <w:num w:numId="5" w16cid:durableId="1966540189">
    <w:abstractNumId w:val="77"/>
  </w:num>
  <w:num w:numId="6" w16cid:durableId="2131968307">
    <w:abstractNumId w:val="52"/>
  </w:num>
  <w:num w:numId="7" w16cid:durableId="1754811548">
    <w:abstractNumId w:val="48"/>
  </w:num>
  <w:num w:numId="8" w16cid:durableId="1364331635">
    <w:abstractNumId w:val="151"/>
  </w:num>
  <w:num w:numId="9" w16cid:durableId="1031957802">
    <w:abstractNumId w:val="131"/>
  </w:num>
  <w:num w:numId="10" w16cid:durableId="1930118528">
    <w:abstractNumId w:val="108"/>
  </w:num>
  <w:num w:numId="11" w16cid:durableId="1689526353">
    <w:abstractNumId w:val="270"/>
  </w:num>
  <w:num w:numId="12" w16cid:durableId="466583056">
    <w:abstractNumId w:val="240"/>
  </w:num>
  <w:num w:numId="13" w16cid:durableId="380179111">
    <w:abstractNumId w:val="9"/>
  </w:num>
  <w:num w:numId="14" w16cid:durableId="584001756">
    <w:abstractNumId w:val="171"/>
  </w:num>
  <w:num w:numId="15" w16cid:durableId="366881250">
    <w:abstractNumId w:val="118"/>
  </w:num>
  <w:num w:numId="16" w16cid:durableId="1776755452">
    <w:abstractNumId w:val="3"/>
  </w:num>
  <w:num w:numId="17" w16cid:durableId="799305635">
    <w:abstractNumId w:val="223"/>
  </w:num>
  <w:num w:numId="18" w16cid:durableId="1348292278">
    <w:abstractNumId w:val="56"/>
  </w:num>
  <w:num w:numId="19" w16cid:durableId="330839000">
    <w:abstractNumId w:val="228"/>
  </w:num>
  <w:num w:numId="20" w16cid:durableId="641809616">
    <w:abstractNumId w:val="105"/>
  </w:num>
  <w:num w:numId="21" w16cid:durableId="432629398">
    <w:abstractNumId w:val="124"/>
  </w:num>
  <w:num w:numId="22" w16cid:durableId="661617442">
    <w:abstractNumId w:val="157"/>
  </w:num>
  <w:num w:numId="23" w16cid:durableId="420833483">
    <w:abstractNumId w:val="47"/>
  </w:num>
  <w:num w:numId="24" w16cid:durableId="549541588">
    <w:abstractNumId w:val="12"/>
  </w:num>
  <w:num w:numId="25" w16cid:durableId="1753968788">
    <w:abstractNumId w:val="160"/>
  </w:num>
  <w:num w:numId="26" w16cid:durableId="1891457601">
    <w:abstractNumId w:val="136"/>
  </w:num>
  <w:num w:numId="27" w16cid:durableId="582110278">
    <w:abstractNumId w:val="89"/>
  </w:num>
  <w:num w:numId="28" w16cid:durableId="93595545">
    <w:abstractNumId w:val="193"/>
  </w:num>
  <w:num w:numId="29" w16cid:durableId="1227033269">
    <w:abstractNumId w:val="201"/>
  </w:num>
  <w:num w:numId="30" w16cid:durableId="633754408">
    <w:abstractNumId w:val="247"/>
  </w:num>
  <w:num w:numId="31" w16cid:durableId="2009558433">
    <w:abstractNumId w:val="251"/>
  </w:num>
  <w:num w:numId="32" w16cid:durableId="1637756056">
    <w:abstractNumId w:val="2"/>
  </w:num>
  <w:num w:numId="33" w16cid:durableId="1551576963">
    <w:abstractNumId w:val="260"/>
  </w:num>
  <w:num w:numId="34" w16cid:durableId="1651979435">
    <w:abstractNumId w:val="1"/>
  </w:num>
  <w:num w:numId="35" w16cid:durableId="2133209157">
    <w:abstractNumId w:val="162"/>
  </w:num>
  <w:num w:numId="36" w16cid:durableId="15545254">
    <w:abstractNumId w:val="15"/>
  </w:num>
  <w:num w:numId="37" w16cid:durableId="1440444453">
    <w:abstractNumId w:val="81"/>
  </w:num>
  <w:num w:numId="38" w16cid:durableId="1904872662">
    <w:abstractNumId w:val="0"/>
  </w:num>
  <w:num w:numId="39" w16cid:durableId="137232519">
    <w:abstractNumId w:val="53"/>
  </w:num>
  <w:num w:numId="40" w16cid:durableId="809978282">
    <w:abstractNumId w:val="267"/>
  </w:num>
  <w:num w:numId="41" w16cid:durableId="690765519">
    <w:abstractNumId w:val="188"/>
  </w:num>
  <w:num w:numId="42" w16cid:durableId="92626832">
    <w:abstractNumId w:val="149"/>
  </w:num>
  <w:num w:numId="43" w16cid:durableId="753740388">
    <w:abstractNumId w:val="248"/>
  </w:num>
  <w:num w:numId="44" w16cid:durableId="555749607">
    <w:abstractNumId w:val="10"/>
  </w:num>
  <w:num w:numId="45" w16cid:durableId="20672965">
    <w:abstractNumId w:val="91"/>
  </w:num>
  <w:num w:numId="46" w16cid:durableId="275720382">
    <w:abstractNumId w:val="207"/>
  </w:num>
  <w:num w:numId="47" w16cid:durableId="1878152326">
    <w:abstractNumId w:val="158"/>
  </w:num>
  <w:num w:numId="48" w16cid:durableId="518856658">
    <w:abstractNumId w:val="205"/>
  </w:num>
  <w:num w:numId="49" w16cid:durableId="1429277871">
    <w:abstractNumId w:val="252"/>
  </w:num>
  <w:num w:numId="50" w16cid:durableId="593249324">
    <w:abstractNumId w:val="128"/>
  </w:num>
  <w:num w:numId="51" w16cid:durableId="857810569">
    <w:abstractNumId w:val="69"/>
  </w:num>
  <w:num w:numId="52" w16cid:durableId="1131677164">
    <w:abstractNumId w:val="33"/>
  </w:num>
  <w:num w:numId="53" w16cid:durableId="468205457">
    <w:abstractNumId w:val="234"/>
  </w:num>
  <w:num w:numId="54" w16cid:durableId="1803384941">
    <w:abstractNumId w:val="236"/>
  </w:num>
  <w:num w:numId="55" w16cid:durableId="2120710527">
    <w:abstractNumId w:val="119"/>
  </w:num>
  <w:num w:numId="56" w16cid:durableId="290064244">
    <w:abstractNumId w:val="137"/>
  </w:num>
  <w:num w:numId="57" w16cid:durableId="2107997947">
    <w:abstractNumId w:val="38"/>
  </w:num>
  <w:num w:numId="58" w16cid:durableId="1494100989">
    <w:abstractNumId w:val="110"/>
  </w:num>
  <w:num w:numId="59" w16cid:durableId="1274169693">
    <w:abstractNumId w:val="123"/>
  </w:num>
  <w:num w:numId="60" w16cid:durableId="683091354">
    <w:abstractNumId w:val="102"/>
  </w:num>
  <w:num w:numId="61" w16cid:durableId="336926902">
    <w:abstractNumId w:val="165"/>
  </w:num>
  <w:num w:numId="62" w16cid:durableId="746614209">
    <w:abstractNumId w:val="135"/>
  </w:num>
  <w:num w:numId="63" w16cid:durableId="1310548585">
    <w:abstractNumId w:val="148"/>
  </w:num>
  <w:num w:numId="64" w16cid:durableId="1070663145">
    <w:abstractNumId w:val="64"/>
  </w:num>
  <w:num w:numId="65" w16cid:durableId="2088451917">
    <w:abstractNumId w:val="224"/>
  </w:num>
  <w:num w:numId="66" w16cid:durableId="1492481716">
    <w:abstractNumId w:val="141"/>
  </w:num>
  <w:num w:numId="67" w16cid:durableId="1923290556">
    <w:abstractNumId w:val="50"/>
  </w:num>
  <w:num w:numId="68" w16cid:durableId="1796026042">
    <w:abstractNumId w:val="14"/>
  </w:num>
  <w:num w:numId="69" w16cid:durableId="137770820">
    <w:abstractNumId w:val="159"/>
  </w:num>
  <w:num w:numId="70" w16cid:durableId="1757557514">
    <w:abstractNumId w:val="194"/>
  </w:num>
  <w:num w:numId="71" w16cid:durableId="863907074">
    <w:abstractNumId w:val="122"/>
  </w:num>
  <w:num w:numId="72" w16cid:durableId="1073358980">
    <w:abstractNumId w:val="186"/>
  </w:num>
  <w:num w:numId="73" w16cid:durableId="716591135">
    <w:abstractNumId w:val="51"/>
  </w:num>
  <w:num w:numId="74" w16cid:durableId="2018844047">
    <w:abstractNumId w:val="7"/>
  </w:num>
  <w:num w:numId="75" w16cid:durableId="1335452979">
    <w:abstractNumId w:val="111"/>
  </w:num>
  <w:num w:numId="76" w16cid:durableId="1204171687">
    <w:abstractNumId w:val="86"/>
  </w:num>
  <w:num w:numId="77" w16cid:durableId="1447846117">
    <w:abstractNumId w:val="179"/>
  </w:num>
  <w:num w:numId="78" w16cid:durableId="1535802349">
    <w:abstractNumId w:val="11"/>
  </w:num>
  <w:num w:numId="79" w16cid:durableId="1281034681">
    <w:abstractNumId w:val="265"/>
  </w:num>
  <w:num w:numId="80" w16cid:durableId="1579096824">
    <w:abstractNumId w:val="79"/>
  </w:num>
  <w:num w:numId="81" w16cid:durableId="1663120388">
    <w:abstractNumId w:val="209"/>
  </w:num>
  <w:num w:numId="82" w16cid:durableId="1123843235">
    <w:abstractNumId w:val="93"/>
  </w:num>
  <w:num w:numId="83" w16cid:durableId="2055494249">
    <w:abstractNumId w:val="150"/>
  </w:num>
  <w:num w:numId="84" w16cid:durableId="1880632046">
    <w:abstractNumId w:val="143"/>
  </w:num>
  <w:num w:numId="85" w16cid:durableId="322852305">
    <w:abstractNumId w:val="104"/>
  </w:num>
  <w:num w:numId="86" w16cid:durableId="366875785">
    <w:abstractNumId w:val="261"/>
  </w:num>
  <w:num w:numId="87" w16cid:durableId="1055392861">
    <w:abstractNumId w:val="238"/>
  </w:num>
  <w:num w:numId="88" w16cid:durableId="844173452">
    <w:abstractNumId w:val="67"/>
  </w:num>
  <w:num w:numId="89" w16cid:durableId="550074912">
    <w:abstractNumId w:val="264"/>
  </w:num>
  <w:num w:numId="90" w16cid:durableId="12464782">
    <w:abstractNumId w:val="271"/>
  </w:num>
  <w:num w:numId="91" w16cid:durableId="176845924">
    <w:abstractNumId w:val="90"/>
  </w:num>
  <w:num w:numId="92" w16cid:durableId="808977917">
    <w:abstractNumId w:val="230"/>
  </w:num>
  <w:num w:numId="93" w16cid:durableId="1919829929">
    <w:abstractNumId w:val="198"/>
  </w:num>
  <w:num w:numId="94" w16cid:durableId="1606426291">
    <w:abstractNumId w:val="187"/>
  </w:num>
  <w:num w:numId="95" w16cid:durableId="1608661009">
    <w:abstractNumId w:val="211"/>
  </w:num>
  <w:num w:numId="96" w16cid:durableId="341669068">
    <w:abstractNumId w:val="85"/>
  </w:num>
  <w:num w:numId="97" w16cid:durableId="2041007550">
    <w:abstractNumId w:val="13"/>
  </w:num>
  <w:num w:numId="98" w16cid:durableId="174882653">
    <w:abstractNumId w:val="94"/>
  </w:num>
  <w:num w:numId="99" w16cid:durableId="1724210774">
    <w:abstractNumId w:val="243"/>
  </w:num>
  <w:num w:numId="100" w16cid:durableId="1662149839">
    <w:abstractNumId w:val="203"/>
  </w:num>
  <w:num w:numId="101" w16cid:durableId="1869491706">
    <w:abstractNumId w:val="117"/>
  </w:num>
  <w:num w:numId="102" w16cid:durableId="1338075762">
    <w:abstractNumId w:val="60"/>
  </w:num>
  <w:num w:numId="103" w16cid:durableId="173767534">
    <w:abstractNumId w:val="192"/>
  </w:num>
  <w:num w:numId="104" w16cid:durableId="1298022967">
    <w:abstractNumId w:val="30"/>
  </w:num>
  <w:num w:numId="105" w16cid:durableId="343677316">
    <w:abstractNumId w:val="235"/>
  </w:num>
  <w:num w:numId="106" w16cid:durableId="1464158137">
    <w:abstractNumId w:val="66"/>
  </w:num>
  <w:num w:numId="107" w16cid:durableId="388236253">
    <w:abstractNumId w:val="168"/>
  </w:num>
  <w:num w:numId="108" w16cid:durableId="592202643">
    <w:abstractNumId w:val="195"/>
  </w:num>
  <w:num w:numId="109" w16cid:durableId="935675655">
    <w:abstractNumId w:val="278"/>
  </w:num>
  <w:num w:numId="110" w16cid:durableId="1114253935">
    <w:abstractNumId w:val="57"/>
  </w:num>
  <w:num w:numId="111" w16cid:durableId="1009213481">
    <w:abstractNumId w:val="62"/>
  </w:num>
  <w:num w:numId="112" w16cid:durableId="1622297053">
    <w:abstractNumId w:val="153"/>
  </w:num>
  <w:num w:numId="113" w16cid:durableId="1648705653">
    <w:abstractNumId w:val="227"/>
  </w:num>
  <w:num w:numId="114" w16cid:durableId="419183514">
    <w:abstractNumId w:val="276"/>
  </w:num>
  <w:num w:numId="115" w16cid:durableId="1835418164">
    <w:abstractNumId w:val="170"/>
  </w:num>
  <w:num w:numId="116" w16cid:durableId="1060322469">
    <w:abstractNumId w:val="19"/>
  </w:num>
  <w:num w:numId="117" w16cid:durableId="436557628">
    <w:abstractNumId w:val="169"/>
  </w:num>
  <w:num w:numId="118" w16cid:durableId="1111167995">
    <w:abstractNumId w:val="232"/>
  </w:num>
  <w:num w:numId="119" w16cid:durableId="692151431">
    <w:abstractNumId w:val="133"/>
  </w:num>
  <w:num w:numId="120" w16cid:durableId="916548652">
    <w:abstractNumId w:val="177"/>
  </w:num>
  <w:num w:numId="121" w16cid:durableId="1025669209">
    <w:abstractNumId w:val="42"/>
  </w:num>
  <w:num w:numId="122" w16cid:durableId="1478765361">
    <w:abstractNumId w:val="120"/>
  </w:num>
  <w:num w:numId="123" w16cid:durableId="12995783">
    <w:abstractNumId w:val="72"/>
  </w:num>
  <w:num w:numId="124" w16cid:durableId="465928049">
    <w:abstractNumId w:val="78"/>
  </w:num>
  <w:num w:numId="125" w16cid:durableId="522134166">
    <w:abstractNumId w:val="191"/>
  </w:num>
  <w:num w:numId="126" w16cid:durableId="232665387">
    <w:abstractNumId w:val="32"/>
  </w:num>
  <w:num w:numId="127" w16cid:durableId="645208263">
    <w:abstractNumId w:val="259"/>
  </w:num>
  <w:num w:numId="128" w16cid:durableId="1208487929">
    <w:abstractNumId w:val="127"/>
  </w:num>
  <w:num w:numId="129" w16cid:durableId="2008942423">
    <w:abstractNumId w:val="226"/>
  </w:num>
  <w:num w:numId="130" w16cid:durableId="1773161560">
    <w:abstractNumId w:val="121"/>
  </w:num>
  <w:num w:numId="131" w16cid:durableId="342510470">
    <w:abstractNumId w:val="74"/>
  </w:num>
  <w:num w:numId="132" w16cid:durableId="1137383069">
    <w:abstractNumId w:val="35"/>
  </w:num>
  <w:num w:numId="133" w16cid:durableId="1404641100">
    <w:abstractNumId w:val="152"/>
  </w:num>
  <w:num w:numId="134" w16cid:durableId="1256788587">
    <w:abstractNumId w:val="178"/>
  </w:num>
  <w:num w:numId="135" w16cid:durableId="855652557">
    <w:abstractNumId w:val="113"/>
  </w:num>
  <w:num w:numId="136" w16cid:durableId="1704550019">
    <w:abstractNumId w:val="206"/>
  </w:num>
  <w:num w:numId="137" w16cid:durableId="1955018299">
    <w:abstractNumId w:val="144"/>
  </w:num>
  <w:num w:numId="138" w16cid:durableId="780028402">
    <w:abstractNumId w:val="115"/>
  </w:num>
  <w:num w:numId="139" w16cid:durableId="957685248">
    <w:abstractNumId w:val="277"/>
  </w:num>
  <w:num w:numId="140" w16cid:durableId="165637320">
    <w:abstractNumId w:val="41"/>
  </w:num>
  <w:num w:numId="141" w16cid:durableId="2086368894">
    <w:abstractNumId w:val="5"/>
  </w:num>
  <w:num w:numId="142" w16cid:durableId="1116869616">
    <w:abstractNumId w:val="54"/>
  </w:num>
  <w:num w:numId="143" w16cid:durableId="424155079">
    <w:abstractNumId w:val="58"/>
  </w:num>
  <w:num w:numId="144" w16cid:durableId="187649426">
    <w:abstractNumId w:val="182"/>
  </w:num>
  <w:num w:numId="145" w16cid:durableId="1877309890">
    <w:abstractNumId w:val="59"/>
  </w:num>
  <w:num w:numId="146" w16cid:durableId="848373695">
    <w:abstractNumId w:val="222"/>
  </w:num>
  <w:num w:numId="147" w16cid:durableId="301353798">
    <w:abstractNumId w:val="17"/>
  </w:num>
  <w:num w:numId="148" w16cid:durableId="1565409243">
    <w:abstractNumId w:val="6"/>
  </w:num>
  <w:num w:numId="149" w16cid:durableId="304700164">
    <w:abstractNumId w:val="225"/>
  </w:num>
  <w:num w:numId="150" w16cid:durableId="483858065">
    <w:abstractNumId w:val="233"/>
  </w:num>
  <w:num w:numId="151" w16cid:durableId="285041213">
    <w:abstractNumId w:val="216"/>
  </w:num>
  <w:num w:numId="152" w16cid:durableId="1194077682">
    <w:abstractNumId w:val="23"/>
  </w:num>
  <w:num w:numId="153" w16cid:durableId="694813887">
    <w:abstractNumId w:val="172"/>
  </w:num>
  <w:num w:numId="154" w16cid:durableId="1443375988">
    <w:abstractNumId w:val="107"/>
  </w:num>
  <w:num w:numId="155" w16cid:durableId="1901940986">
    <w:abstractNumId w:val="130"/>
  </w:num>
  <w:num w:numId="156" w16cid:durableId="1132209608">
    <w:abstractNumId w:val="184"/>
  </w:num>
  <w:num w:numId="157" w16cid:durableId="260459450">
    <w:abstractNumId w:val="76"/>
  </w:num>
  <w:num w:numId="158" w16cid:durableId="689523736">
    <w:abstractNumId w:val="220"/>
  </w:num>
  <w:num w:numId="159" w16cid:durableId="1417902662">
    <w:abstractNumId w:val="24"/>
  </w:num>
  <w:num w:numId="160" w16cid:durableId="714157427">
    <w:abstractNumId w:val="112"/>
  </w:num>
  <w:num w:numId="161" w16cid:durableId="402873352">
    <w:abstractNumId w:val="139"/>
  </w:num>
  <w:num w:numId="162" w16cid:durableId="535044295">
    <w:abstractNumId w:val="246"/>
  </w:num>
  <w:num w:numId="163" w16cid:durableId="1782187744">
    <w:abstractNumId w:val="75"/>
  </w:num>
  <w:num w:numId="164" w16cid:durableId="1513179236">
    <w:abstractNumId w:val="219"/>
  </w:num>
  <w:num w:numId="165" w16cid:durableId="1495337301">
    <w:abstractNumId w:val="200"/>
  </w:num>
  <w:num w:numId="166" w16cid:durableId="1052532982">
    <w:abstractNumId w:val="126"/>
  </w:num>
  <w:num w:numId="167" w16cid:durableId="1447577824">
    <w:abstractNumId w:val="26"/>
  </w:num>
  <w:num w:numId="168" w16cid:durableId="294334298">
    <w:abstractNumId w:val="257"/>
  </w:num>
  <w:num w:numId="169" w16cid:durableId="386731122">
    <w:abstractNumId w:val="164"/>
  </w:num>
  <w:num w:numId="170" w16cid:durableId="841166279">
    <w:abstractNumId w:val="84"/>
  </w:num>
  <w:num w:numId="171" w16cid:durableId="1202133374">
    <w:abstractNumId w:val="217"/>
  </w:num>
  <w:num w:numId="172" w16cid:durableId="8803458">
    <w:abstractNumId w:val="71"/>
  </w:num>
  <w:num w:numId="173" w16cid:durableId="1737970471">
    <w:abstractNumId w:val="156"/>
  </w:num>
  <w:num w:numId="174" w16cid:durableId="416485406">
    <w:abstractNumId w:val="138"/>
  </w:num>
  <w:num w:numId="175" w16cid:durableId="750588654">
    <w:abstractNumId w:val="275"/>
  </w:num>
  <w:num w:numId="176" w16cid:durableId="1540629299">
    <w:abstractNumId w:val="231"/>
  </w:num>
  <w:num w:numId="177" w16cid:durableId="1656566766">
    <w:abstractNumId w:val="68"/>
  </w:num>
  <w:num w:numId="178" w16cid:durableId="321547630">
    <w:abstractNumId w:val="213"/>
  </w:num>
  <w:num w:numId="179" w16cid:durableId="1115977570">
    <w:abstractNumId w:val="239"/>
  </w:num>
  <w:num w:numId="180" w16cid:durableId="1042099943">
    <w:abstractNumId w:val="96"/>
  </w:num>
  <w:num w:numId="181" w16cid:durableId="886645137">
    <w:abstractNumId w:val="28"/>
  </w:num>
  <w:num w:numId="182" w16cid:durableId="195118414">
    <w:abstractNumId w:val="262"/>
  </w:num>
  <w:num w:numId="183" w16cid:durableId="722679220">
    <w:abstractNumId w:val="39"/>
  </w:num>
  <w:num w:numId="184" w16cid:durableId="1061442610">
    <w:abstractNumId w:val="250"/>
  </w:num>
  <w:num w:numId="185" w16cid:durableId="1439105989">
    <w:abstractNumId w:val="181"/>
  </w:num>
  <w:num w:numId="186" w16cid:durableId="23362193">
    <w:abstractNumId w:val="155"/>
  </w:num>
  <w:num w:numId="187" w16cid:durableId="751512112">
    <w:abstractNumId w:val="245"/>
  </w:num>
  <w:num w:numId="188" w16cid:durableId="2036803816">
    <w:abstractNumId w:val="125"/>
  </w:num>
  <w:num w:numId="189" w16cid:durableId="413549226">
    <w:abstractNumId w:val="20"/>
  </w:num>
  <w:num w:numId="190" w16cid:durableId="1162040700">
    <w:abstractNumId w:val="80"/>
  </w:num>
  <w:num w:numId="191" w16cid:durableId="736241281">
    <w:abstractNumId w:val="109"/>
  </w:num>
  <w:num w:numId="192" w16cid:durableId="1818179274">
    <w:abstractNumId w:val="161"/>
  </w:num>
  <w:num w:numId="193" w16cid:durableId="279533246">
    <w:abstractNumId w:val="46"/>
  </w:num>
  <w:num w:numId="194" w16cid:durableId="890383062">
    <w:abstractNumId w:val="25"/>
  </w:num>
  <w:num w:numId="195" w16cid:durableId="105006336">
    <w:abstractNumId w:val="8"/>
  </w:num>
  <w:num w:numId="196" w16cid:durableId="1031108390">
    <w:abstractNumId w:val="180"/>
  </w:num>
  <w:num w:numId="197" w16cid:durableId="1153981678">
    <w:abstractNumId w:val="129"/>
  </w:num>
  <w:num w:numId="198" w16cid:durableId="147013823">
    <w:abstractNumId w:val="204"/>
  </w:num>
  <w:num w:numId="199" w16cid:durableId="1480877284">
    <w:abstractNumId w:val="103"/>
  </w:num>
  <w:num w:numId="200" w16cid:durableId="2043823281">
    <w:abstractNumId w:val="176"/>
  </w:num>
  <w:num w:numId="201" w16cid:durableId="734087487">
    <w:abstractNumId w:val="274"/>
  </w:num>
  <w:num w:numId="202" w16cid:durableId="1326126256">
    <w:abstractNumId w:val="142"/>
  </w:num>
  <w:num w:numId="203" w16cid:durableId="89619147">
    <w:abstractNumId w:val="221"/>
  </w:num>
  <w:num w:numId="204" w16cid:durableId="1210996604">
    <w:abstractNumId w:val="4"/>
  </w:num>
  <w:num w:numId="205" w16cid:durableId="296106202">
    <w:abstractNumId w:val="242"/>
  </w:num>
  <w:num w:numId="206" w16cid:durableId="2141915192">
    <w:abstractNumId w:val="196"/>
  </w:num>
  <w:num w:numId="207" w16cid:durableId="240679981">
    <w:abstractNumId w:val="268"/>
  </w:num>
  <w:num w:numId="208" w16cid:durableId="963464218">
    <w:abstractNumId w:val="82"/>
  </w:num>
  <w:num w:numId="209" w16cid:durableId="473260308">
    <w:abstractNumId w:val="175"/>
  </w:num>
  <w:num w:numId="210" w16cid:durableId="415708684">
    <w:abstractNumId w:val="34"/>
  </w:num>
  <w:num w:numId="211" w16cid:durableId="1251237434">
    <w:abstractNumId w:val="70"/>
  </w:num>
  <w:num w:numId="212" w16cid:durableId="1316644274">
    <w:abstractNumId w:val="92"/>
  </w:num>
  <w:num w:numId="213" w16cid:durableId="2045519264">
    <w:abstractNumId w:val="49"/>
  </w:num>
  <w:num w:numId="214" w16cid:durableId="296692233">
    <w:abstractNumId w:val="45"/>
  </w:num>
  <w:num w:numId="215" w16cid:durableId="894242337">
    <w:abstractNumId w:val="202"/>
  </w:num>
  <w:num w:numId="216" w16cid:durableId="1743720135">
    <w:abstractNumId w:val="154"/>
  </w:num>
  <w:num w:numId="217" w16cid:durableId="659046524">
    <w:abstractNumId w:val="88"/>
  </w:num>
  <w:num w:numId="218" w16cid:durableId="837577320">
    <w:abstractNumId w:val="65"/>
  </w:num>
  <w:num w:numId="219" w16cid:durableId="55520839">
    <w:abstractNumId w:val="199"/>
  </w:num>
  <w:num w:numId="220" w16cid:durableId="1977831509">
    <w:abstractNumId w:val="73"/>
  </w:num>
  <w:num w:numId="221" w16cid:durableId="1994409626">
    <w:abstractNumId w:val="55"/>
  </w:num>
  <w:num w:numId="222" w16cid:durableId="874078685">
    <w:abstractNumId w:val="174"/>
  </w:num>
  <w:num w:numId="223" w16cid:durableId="1821574691">
    <w:abstractNumId w:val="114"/>
  </w:num>
  <w:num w:numId="224" w16cid:durableId="233976747">
    <w:abstractNumId w:val="63"/>
  </w:num>
  <w:num w:numId="225" w16cid:durableId="1983149214">
    <w:abstractNumId w:val="258"/>
  </w:num>
  <w:num w:numId="226" w16cid:durableId="1459029608">
    <w:abstractNumId w:val="98"/>
  </w:num>
  <w:num w:numId="227" w16cid:durableId="1454901270">
    <w:abstractNumId w:val="249"/>
  </w:num>
  <w:num w:numId="228" w16cid:durableId="1853296252">
    <w:abstractNumId w:val="253"/>
  </w:num>
  <w:num w:numId="229" w16cid:durableId="1096512207">
    <w:abstractNumId w:val="229"/>
  </w:num>
  <w:num w:numId="230" w16cid:durableId="1645965941">
    <w:abstractNumId w:val="140"/>
  </w:num>
  <w:num w:numId="231" w16cid:durableId="1028336322">
    <w:abstractNumId w:val="185"/>
  </w:num>
  <w:num w:numId="232" w16cid:durableId="929050403">
    <w:abstractNumId w:val="269"/>
  </w:num>
  <w:num w:numId="233" w16cid:durableId="232008613">
    <w:abstractNumId w:val="40"/>
  </w:num>
  <w:num w:numId="234" w16cid:durableId="513304332">
    <w:abstractNumId w:val="18"/>
  </w:num>
  <w:num w:numId="235" w16cid:durableId="2085368002">
    <w:abstractNumId w:val="43"/>
  </w:num>
  <w:num w:numId="236" w16cid:durableId="747071536">
    <w:abstractNumId w:val="183"/>
  </w:num>
  <w:num w:numId="237" w16cid:durableId="305621295">
    <w:abstractNumId w:val="145"/>
  </w:num>
  <w:num w:numId="238" w16cid:durableId="1963144993">
    <w:abstractNumId w:val="272"/>
  </w:num>
  <w:num w:numId="239" w16cid:durableId="1241140035">
    <w:abstractNumId w:val="132"/>
  </w:num>
  <w:num w:numId="240" w16cid:durableId="699013676">
    <w:abstractNumId w:val="22"/>
  </w:num>
  <w:num w:numId="241" w16cid:durableId="1555502912">
    <w:abstractNumId w:val="163"/>
  </w:num>
  <w:num w:numId="242" w16cid:durableId="526528427">
    <w:abstractNumId w:val="106"/>
  </w:num>
  <w:num w:numId="243" w16cid:durableId="1282880809">
    <w:abstractNumId w:val="266"/>
  </w:num>
  <w:num w:numId="244" w16cid:durableId="1978367897">
    <w:abstractNumId w:val="36"/>
  </w:num>
  <w:num w:numId="245" w16cid:durableId="1426072275">
    <w:abstractNumId w:val="210"/>
  </w:num>
  <w:num w:numId="246" w16cid:durableId="1643997333">
    <w:abstractNumId w:val="146"/>
  </w:num>
  <w:num w:numId="247" w16cid:durableId="2005089746">
    <w:abstractNumId w:val="263"/>
  </w:num>
  <w:num w:numId="248" w16cid:durableId="1962299116">
    <w:abstractNumId w:val="189"/>
  </w:num>
  <w:num w:numId="249" w16cid:durableId="1748652096">
    <w:abstractNumId w:val="21"/>
  </w:num>
  <w:num w:numId="250" w16cid:durableId="1414350995">
    <w:abstractNumId w:val="218"/>
  </w:num>
  <w:num w:numId="251" w16cid:durableId="648020461">
    <w:abstractNumId w:val="208"/>
  </w:num>
  <w:num w:numId="252" w16cid:durableId="527988246">
    <w:abstractNumId w:val="16"/>
  </w:num>
  <w:num w:numId="253" w16cid:durableId="1215897419">
    <w:abstractNumId w:val="31"/>
  </w:num>
  <w:num w:numId="254" w16cid:durableId="1203441854">
    <w:abstractNumId w:val="83"/>
  </w:num>
  <w:num w:numId="255" w16cid:durableId="449396069">
    <w:abstractNumId w:val="273"/>
  </w:num>
  <w:num w:numId="256" w16cid:durableId="40522339">
    <w:abstractNumId w:val="44"/>
  </w:num>
  <w:num w:numId="257" w16cid:durableId="2132049263">
    <w:abstractNumId w:val="212"/>
  </w:num>
  <w:num w:numId="258" w16cid:durableId="592054731">
    <w:abstractNumId w:val="254"/>
  </w:num>
  <w:num w:numId="259" w16cid:durableId="1624847580">
    <w:abstractNumId w:val="173"/>
  </w:num>
  <w:num w:numId="260" w16cid:durableId="1589191273">
    <w:abstractNumId w:val="37"/>
  </w:num>
  <w:num w:numId="261" w16cid:durableId="168104446">
    <w:abstractNumId w:val="167"/>
  </w:num>
  <w:num w:numId="262" w16cid:durableId="419449361">
    <w:abstractNumId w:val="255"/>
  </w:num>
  <w:num w:numId="263" w16cid:durableId="185146202">
    <w:abstractNumId w:val="100"/>
  </w:num>
  <w:num w:numId="264" w16cid:durableId="769544265">
    <w:abstractNumId w:val="29"/>
  </w:num>
  <w:num w:numId="265" w16cid:durableId="867715860">
    <w:abstractNumId w:val="197"/>
  </w:num>
  <w:num w:numId="266" w16cid:durableId="127667301">
    <w:abstractNumId w:val="27"/>
  </w:num>
  <w:num w:numId="267" w16cid:durableId="331106042">
    <w:abstractNumId w:val="147"/>
  </w:num>
  <w:num w:numId="268" w16cid:durableId="609120593">
    <w:abstractNumId w:val="95"/>
  </w:num>
  <w:num w:numId="269" w16cid:durableId="423259301">
    <w:abstractNumId w:val="241"/>
  </w:num>
  <w:num w:numId="270" w16cid:durableId="944581702">
    <w:abstractNumId w:val="190"/>
  </w:num>
  <w:num w:numId="271" w16cid:durableId="251663865">
    <w:abstractNumId w:val="97"/>
  </w:num>
  <w:num w:numId="272" w16cid:durableId="952370598">
    <w:abstractNumId w:val="61"/>
  </w:num>
  <w:num w:numId="273" w16cid:durableId="1189835368">
    <w:abstractNumId w:val="256"/>
  </w:num>
  <w:num w:numId="274" w16cid:durableId="1753043434">
    <w:abstractNumId w:val="166"/>
  </w:num>
  <w:num w:numId="275" w16cid:durableId="1458834219">
    <w:abstractNumId w:val="116"/>
  </w:num>
  <w:num w:numId="276" w16cid:durableId="116333707">
    <w:abstractNumId w:val="101"/>
  </w:num>
  <w:num w:numId="277" w16cid:durableId="934942466">
    <w:abstractNumId w:val="134"/>
  </w:num>
  <w:num w:numId="278" w16cid:durableId="2113428967">
    <w:abstractNumId w:val="237"/>
  </w:num>
  <w:num w:numId="279" w16cid:durableId="114830970">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LQdVLCtYtEYvebXi/JEymBlqT/tgoaRpj24f7VP5ylTS1Q7U3WodIe5e12IcWZ6vKO6zvD0jSU5uvcEnn4b6A==" w:salt="0tRWcXLFPQvxfd3ck0BwO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F8"/>
    <w:rsid w:val="000377E5"/>
    <w:rsid w:val="000A1A8E"/>
    <w:rsid w:val="000E54A9"/>
    <w:rsid w:val="00145EAB"/>
    <w:rsid w:val="0017138B"/>
    <w:rsid w:val="00210287"/>
    <w:rsid w:val="002A1DC6"/>
    <w:rsid w:val="002D34F9"/>
    <w:rsid w:val="00327E56"/>
    <w:rsid w:val="00344AB7"/>
    <w:rsid w:val="00351E02"/>
    <w:rsid w:val="00454326"/>
    <w:rsid w:val="004B0C3D"/>
    <w:rsid w:val="005845F8"/>
    <w:rsid w:val="005A327F"/>
    <w:rsid w:val="005B6D5A"/>
    <w:rsid w:val="005F57CB"/>
    <w:rsid w:val="00606CCC"/>
    <w:rsid w:val="006422DE"/>
    <w:rsid w:val="00647621"/>
    <w:rsid w:val="00666173"/>
    <w:rsid w:val="006740C9"/>
    <w:rsid w:val="00692996"/>
    <w:rsid w:val="006D58D6"/>
    <w:rsid w:val="006F79C4"/>
    <w:rsid w:val="0075205E"/>
    <w:rsid w:val="00784348"/>
    <w:rsid w:val="007A7296"/>
    <w:rsid w:val="00825EFA"/>
    <w:rsid w:val="00827EC4"/>
    <w:rsid w:val="008622CA"/>
    <w:rsid w:val="00864D5E"/>
    <w:rsid w:val="008710BE"/>
    <w:rsid w:val="00871B69"/>
    <w:rsid w:val="008920D9"/>
    <w:rsid w:val="008C2D26"/>
    <w:rsid w:val="008F3344"/>
    <w:rsid w:val="00905A3E"/>
    <w:rsid w:val="009449EC"/>
    <w:rsid w:val="009E3F16"/>
    <w:rsid w:val="00A9062D"/>
    <w:rsid w:val="00AA783A"/>
    <w:rsid w:val="00AE42DD"/>
    <w:rsid w:val="00B71306"/>
    <w:rsid w:val="00BE68FF"/>
    <w:rsid w:val="00C6663E"/>
    <w:rsid w:val="00C71D2E"/>
    <w:rsid w:val="00DA00C6"/>
    <w:rsid w:val="00E2020C"/>
    <w:rsid w:val="00E56BCC"/>
    <w:rsid w:val="00E83C6D"/>
    <w:rsid w:val="00F0774C"/>
    <w:rsid w:val="00F40AF5"/>
    <w:rsid w:val="00FB3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B55C5"/>
  <w14:defaultImageDpi w14:val="32767"/>
  <w15:chartTrackingRefBased/>
  <w15:docId w15:val="{049BD7AE-E4D0-4E6A-9B15-2DA6F99A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45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45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45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45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45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45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45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5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45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45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45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45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45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45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45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45F8"/>
    <w:rPr>
      <w:rFonts w:eastAsiaTheme="majorEastAsia" w:cstheme="majorBidi"/>
      <w:color w:val="272727" w:themeColor="text1" w:themeTint="D8"/>
    </w:rPr>
  </w:style>
  <w:style w:type="paragraph" w:styleId="Titel">
    <w:name w:val="Title"/>
    <w:basedOn w:val="Standard"/>
    <w:next w:val="Standard"/>
    <w:link w:val="TitelZchn"/>
    <w:uiPriority w:val="10"/>
    <w:qFormat/>
    <w:rsid w:val="0058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45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45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45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45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45F8"/>
    <w:rPr>
      <w:i/>
      <w:iCs/>
      <w:color w:val="404040" w:themeColor="text1" w:themeTint="BF"/>
    </w:rPr>
  </w:style>
  <w:style w:type="paragraph" w:styleId="Listenabsatz">
    <w:name w:val="List Paragraph"/>
    <w:basedOn w:val="Standard"/>
    <w:uiPriority w:val="34"/>
    <w:qFormat/>
    <w:rsid w:val="005845F8"/>
    <w:pPr>
      <w:ind w:left="720"/>
      <w:contextualSpacing/>
    </w:pPr>
  </w:style>
  <w:style w:type="character" w:styleId="IntensiveHervorhebung">
    <w:name w:val="Intense Emphasis"/>
    <w:basedOn w:val="Absatz-Standardschriftart"/>
    <w:uiPriority w:val="21"/>
    <w:qFormat/>
    <w:rsid w:val="005845F8"/>
    <w:rPr>
      <w:i/>
      <w:iCs/>
      <w:color w:val="0F4761" w:themeColor="accent1" w:themeShade="BF"/>
    </w:rPr>
  </w:style>
  <w:style w:type="paragraph" w:styleId="IntensivesZitat">
    <w:name w:val="Intense Quote"/>
    <w:basedOn w:val="Standard"/>
    <w:next w:val="Standard"/>
    <w:link w:val="IntensivesZitatZchn"/>
    <w:uiPriority w:val="30"/>
    <w:qFormat/>
    <w:rsid w:val="0058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45F8"/>
    <w:rPr>
      <w:i/>
      <w:iCs/>
      <w:color w:val="0F4761" w:themeColor="accent1" w:themeShade="BF"/>
    </w:rPr>
  </w:style>
  <w:style w:type="character" w:styleId="IntensiverVerweis">
    <w:name w:val="Intense Reference"/>
    <w:basedOn w:val="Absatz-Standardschriftart"/>
    <w:uiPriority w:val="32"/>
    <w:qFormat/>
    <w:rsid w:val="005845F8"/>
    <w:rPr>
      <w:b/>
      <w:bCs/>
      <w:smallCaps/>
      <w:color w:val="0F4761" w:themeColor="accent1" w:themeShade="BF"/>
      <w:spacing w:val="5"/>
    </w:rPr>
  </w:style>
  <w:style w:type="character" w:styleId="Platzhaltertext">
    <w:name w:val="Placeholder Text"/>
    <w:basedOn w:val="Absatz-Standardschriftart"/>
    <w:uiPriority w:val="99"/>
    <w:semiHidden/>
    <w:rsid w:val="005845F8"/>
    <w:rPr>
      <w:color w:val="666666"/>
    </w:rPr>
  </w:style>
  <w:style w:type="numbering" w:customStyle="1" w:styleId="KeineListe1">
    <w:name w:val="Keine Liste1"/>
    <w:next w:val="KeineListe"/>
    <w:uiPriority w:val="99"/>
    <w:semiHidden/>
    <w:unhideWhenUsed/>
    <w:rsid w:val="00606CCC"/>
  </w:style>
  <w:style w:type="paragraph" w:customStyle="1" w:styleId="msonormal0">
    <w:name w:val="msonormal"/>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aragraph">
    <w:name w:val="paragraph"/>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wacimagecontainer">
    <w:name w:val="wacimagecontainer"/>
    <w:basedOn w:val="Absatz-Standardschriftart"/>
    <w:rsid w:val="00606CCC"/>
  </w:style>
  <w:style w:type="character" w:customStyle="1" w:styleId="textrun">
    <w:name w:val="textrun"/>
    <w:basedOn w:val="Absatz-Standardschriftart"/>
    <w:rsid w:val="00606CCC"/>
  </w:style>
  <w:style w:type="character" w:customStyle="1" w:styleId="normaltextrun">
    <w:name w:val="normaltextrun"/>
    <w:basedOn w:val="Absatz-Standardschriftart"/>
    <w:rsid w:val="00606CCC"/>
  </w:style>
  <w:style w:type="character" w:customStyle="1" w:styleId="eop">
    <w:name w:val="eop"/>
    <w:basedOn w:val="Absatz-Standardschriftart"/>
    <w:rsid w:val="00606CCC"/>
  </w:style>
  <w:style w:type="character" w:customStyle="1" w:styleId="scxw223093767">
    <w:name w:val="scxw223093767"/>
    <w:basedOn w:val="Absatz-Standardschriftart"/>
    <w:rsid w:val="00606CCC"/>
  </w:style>
  <w:style w:type="character" w:customStyle="1" w:styleId="tabrun">
    <w:name w:val="tabrun"/>
    <w:basedOn w:val="Absatz-Standardschriftart"/>
    <w:rsid w:val="00606CCC"/>
  </w:style>
  <w:style w:type="character" w:customStyle="1" w:styleId="tabchar">
    <w:name w:val="tabchar"/>
    <w:basedOn w:val="Absatz-Standardschriftart"/>
    <w:rsid w:val="00606CCC"/>
  </w:style>
  <w:style w:type="paragraph" w:customStyle="1" w:styleId="outlineelement">
    <w:name w:val="outlineelement"/>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linebreakblob">
    <w:name w:val="linebreakblob"/>
    <w:basedOn w:val="Absatz-Standardschriftart"/>
    <w:rsid w:val="0060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4E927136F44A2A817A0A1E188FFB6C"/>
        <w:category>
          <w:name w:val="Allgemein"/>
          <w:gallery w:val="placeholder"/>
        </w:category>
        <w:types>
          <w:type w:val="bbPlcHdr"/>
        </w:types>
        <w:behaviors>
          <w:behavior w:val="content"/>
        </w:behaviors>
        <w:guid w:val="{E25A401C-5BEC-4306-AA14-1D432DB657F6}"/>
      </w:docPartPr>
      <w:docPartBody>
        <w:p w:rsidR="009D117A" w:rsidRDefault="00F71919" w:rsidP="00F71919">
          <w:pPr>
            <w:pStyle w:val="744E927136F44A2A817A0A1E188FFB6C"/>
          </w:pPr>
          <w:r w:rsidRPr="007D56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19"/>
    <w:rsid w:val="002A1DC6"/>
    <w:rsid w:val="00327E56"/>
    <w:rsid w:val="003C0BCF"/>
    <w:rsid w:val="004342E5"/>
    <w:rsid w:val="00454326"/>
    <w:rsid w:val="005E1060"/>
    <w:rsid w:val="0073309C"/>
    <w:rsid w:val="0075205E"/>
    <w:rsid w:val="00871B69"/>
    <w:rsid w:val="008C2D26"/>
    <w:rsid w:val="008F3344"/>
    <w:rsid w:val="00905A3E"/>
    <w:rsid w:val="009449EC"/>
    <w:rsid w:val="009D117A"/>
    <w:rsid w:val="00C55C75"/>
    <w:rsid w:val="00CA3749"/>
    <w:rsid w:val="00DB482D"/>
    <w:rsid w:val="00F71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1919"/>
    <w:rPr>
      <w:color w:val="666666"/>
    </w:rPr>
  </w:style>
  <w:style w:type="paragraph" w:customStyle="1" w:styleId="744E927136F44A2A817A0A1E188FFB6C">
    <w:name w:val="744E927136F44A2A817A0A1E188FFB6C"/>
    <w:rsid w:val="00F71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dd301-0233-49d6-95d1-3f79f2538ba6" xsi:nil="true"/>
    <lcf76f155ced4ddcb4097134ff3c332f xmlns="27957454-8099-431f-9f76-2c6084c75a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DC6E56B8CD2246A6E9B6F0B55087D0" ma:contentTypeVersion="15" ma:contentTypeDescription="Ein neues Dokument erstellen." ma:contentTypeScope="" ma:versionID="c7f22e12326243a9df70f18a850ff502">
  <xsd:schema xmlns:xsd="http://www.w3.org/2001/XMLSchema" xmlns:xs="http://www.w3.org/2001/XMLSchema" xmlns:p="http://schemas.microsoft.com/office/2006/metadata/properties" xmlns:ns2="27957454-8099-431f-9f76-2c6084c75acc" xmlns:ns3="6a0dd301-0233-49d6-95d1-3f79f2538ba6" targetNamespace="http://schemas.microsoft.com/office/2006/metadata/properties" ma:root="true" ma:fieldsID="d21aea1ac720fafc8703df8aff1ceaf1" ns2:_="" ns3:_="">
    <xsd:import namespace="27957454-8099-431f-9f76-2c6084c75acc"/>
    <xsd:import namespace="6a0dd301-0233-49d6-95d1-3f79f2538b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454-8099-431f-9f76-2c6084c7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cc273d-f23e-4e04-914f-532eda2e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dd301-0233-49d6-95d1-3f79f2538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21f9c6-dd9c-4086-97ec-dc68f53750ba}" ma:internalName="TaxCatchAll" ma:showField="CatchAllData" ma:web="6a0dd301-0233-49d6-95d1-3f79f2538b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EEC54-A259-4E7F-9C27-FF51D6D7929E}">
  <ds:schemaRefs>
    <ds:schemaRef ds:uri="http://schemas.microsoft.com/office/2006/metadata/properties"/>
    <ds:schemaRef ds:uri="http://schemas.microsoft.com/office/infopath/2007/PartnerControls"/>
    <ds:schemaRef ds:uri="6a0dd301-0233-49d6-95d1-3f79f2538ba6"/>
    <ds:schemaRef ds:uri="27957454-8099-431f-9f76-2c6084c75acc"/>
  </ds:schemaRefs>
</ds:datastoreItem>
</file>

<file path=customXml/itemProps2.xml><?xml version="1.0" encoding="utf-8"?>
<ds:datastoreItem xmlns:ds="http://schemas.openxmlformats.org/officeDocument/2006/customXml" ds:itemID="{48FA2AA6-F7C6-4A1E-8D87-1814CB8D0838}">
  <ds:schemaRefs>
    <ds:schemaRef ds:uri="http://schemas.microsoft.com/sharepoint/v3/contenttype/forms"/>
  </ds:schemaRefs>
</ds:datastoreItem>
</file>

<file path=customXml/itemProps3.xml><?xml version="1.0" encoding="utf-8"?>
<ds:datastoreItem xmlns:ds="http://schemas.openxmlformats.org/officeDocument/2006/customXml" ds:itemID="{AA22AFAE-501D-4F24-85DE-F881D6E7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7454-8099-431f-9f76-2c6084c75acc"/>
    <ds:schemaRef ds:uri="6a0dd301-0233-49d6-95d1-3f79f2538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2688</Words>
  <Characters>16941</Characters>
  <Application>Microsoft Office Word</Application>
  <DocSecurity>8</DocSecurity>
  <Lines>141</Lines>
  <Paragraphs>39</Paragraphs>
  <ScaleCrop>false</ScaleCrop>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Poschke</dc:creator>
  <cp:keywords/>
  <dc:description/>
  <cp:lastModifiedBy>Sascha Deden</cp:lastModifiedBy>
  <cp:revision>11</cp:revision>
  <dcterms:created xsi:type="dcterms:W3CDTF">2025-11-08T14:03:00Z</dcterms:created>
  <dcterms:modified xsi:type="dcterms:W3CDTF">2025-11-11T10:34:00Z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0x010100FEDC6E56B8CD2246A6E9B6F0B55087D0</vt:lpwstr>
  </property>
</Properties>
</file>